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70E2" w14:textId="49690DFF" w:rsidR="00A050EE" w:rsidRPr="005C0481" w:rsidRDefault="00A050EE" w:rsidP="001B5EE0">
      <w:pPr>
        <w:spacing w:before="100" w:beforeAutospacing="1" w:after="100" w:afterAutospacing="1" w:line="240" w:lineRule="auto"/>
        <w:jc w:val="both"/>
        <w:rPr>
          <w:rFonts w:ascii="Calibri" w:eastAsia="Times New Roman" w:hAnsi="Calibri" w:cs="Calibri"/>
          <w:b/>
          <w:bCs/>
          <w:color w:val="000000" w:themeColor="text1"/>
          <w:kern w:val="0"/>
          <w:sz w:val="27"/>
          <w:szCs w:val="27"/>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 xml:space="preserve">EDITAL DE SELEÇÃO DE EXPOSIÇÕES PARA AS GALERIAS DE ARTE DO </w:t>
      </w:r>
      <w:r w:rsidR="001D37EA" w:rsidRPr="005C0481">
        <w:rPr>
          <w:rFonts w:ascii="Calibri" w:eastAsia="Times New Roman" w:hAnsi="Calibri" w:cs="Calibri"/>
          <w:b/>
          <w:bCs/>
          <w:color w:val="000000" w:themeColor="text1"/>
          <w:kern w:val="0"/>
          <w:sz w:val="27"/>
          <w:szCs w:val="27"/>
          <w:lang w:eastAsia="pt-BR"/>
          <w14:ligatures w14:val="none"/>
        </w:rPr>
        <w:t>SESI CULTURA MG</w:t>
      </w:r>
    </w:p>
    <w:p w14:paraId="2533AD8A" w14:textId="77777777" w:rsidR="004E4BC8" w:rsidRPr="005C0481" w:rsidRDefault="004E4BC8"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p>
    <w:p w14:paraId="13EB4D45" w14:textId="77777777" w:rsidR="00A050EE" w:rsidRPr="005C0481" w:rsidRDefault="00A050EE" w:rsidP="001B5EE0">
      <w:pPr>
        <w:spacing w:before="100" w:beforeAutospacing="1" w:after="100" w:afterAutospacing="1" w:line="240" w:lineRule="auto"/>
        <w:jc w:val="both"/>
        <w:outlineLvl w:val="2"/>
        <w:rPr>
          <w:rFonts w:ascii="Calibri" w:eastAsia="Times New Roman" w:hAnsi="Calibri" w:cs="Calibri"/>
          <w:b/>
          <w:bCs/>
          <w:color w:val="000000" w:themeColor="text1"/>
          <w:kern w:val="0"/>
          <w:sz w:val="27"/>
          <w:szCs w:val="27"/>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1. APRESENTAÇÃO</w:t>
      </w:r>
    </w:p>
    <w:p w14:paraId="45000843" w14:textId="5B4E4E9C" w:rsidR="00A050EE" w:rsidRPr="005C0481" w:rsidRDefault="00A050EE"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O </w:t>
      </w:r>
      <w:r w:rsidR="001D37EA" w:rsidRPr="005C0481">
        <w:rPr>
          <w:rFonts w:ascii="Calibri" w:eastAsia="Times New Roman" w:hAnsi="Calibri" w:cs="Calibri"/>
          <w:color w:val="000000" w:themeColor="text1"/>
          <w:kern w:val="0"/>
          <w:lang w:eastAsia="pt-BR"/>
          <w14:ligatures w14:val="none"/>
        </w:rPr>
        <w:t>SESI C</w:t>
      </w:r>
      <w:r w:rsidR="006E643E" w:rsidRPr="005C0481">
        <w:rPr>
          <w:rFonts w:ascii="Calibri" w:eastAsia="Times New Roman" w:hAnsi="Calibri" w:cs="Calibri"/>
          <w:color w:val="000000" w:themeColor="text1"/>
          <w:kern w:val="0"/>
          <w:lang w:eastAsia="pt-BR"/>
          <w14:ligatures w14:val="none"/>
        </w:rPr>
        <w:t>ULTURA</w:t>
      </w:r>
      <w:r w:rsidR="001D37EA" w:rsidRPr="005C0481">
        <w:rPr>
          <w:rFonts w:ascii="Calibri" w:eastAsia="Times New Roman" w:hAnsi="Calibri" w:cs="Calibri"/>
          <w:color w:val="000000" w:themeColor="text1"/>
          <w:kern w:val="0"/>
          <w:lang w:eastAsia="pt-BR"/>
          <w14:ligatures w14:val="none"/>
        </w:rPr>
        <w:t xml:space="preserve"> MG</w:t>
      </w:r>
      <w:r w:rsidRPr="005C0481">
        <w:rPr>
          <w:rFonts w:ascii="Calibri" w:eastAsia="Times New Roman" w:hAnsi="Calibri" w:cs="Calibri"/>
          <w:color w:val="000000" w:themeColor="text1"/>
          <w:kern w:val="0"/>
          <w:lang w:eastAsia="pt-BR"/>
          <w14:ligatures w14:val="none"/>
        </w:rPr>
        <w:t>, por meio de suas galerias de arte localizadas no Centro Cultural SESIMINAS BH, Uberaba e no SESI Museu de Artes e Ofícios, tem como missão promover e difundir a cultura e as artes visuais. Este edital visa selecionar propostas de exposições individuais ou coletivas para o calendário de 202</w:t>
      </w:r>
      <w:r w:rsidR="00F26577">
        <w:rPr>
          <w:rFonts w:ascii="Calibri" w:eastAsia="Times New Roman" w:hAnsi="Calibri" w:cs="Calibri"/>
          <w:color w:val="000000" w:themeColor="text1"/>
          <w:kern w:val="0"/>
          <w:lang w:eastAsia="pt-BR"/>
          <w14:ligatures w14:val="none"/>
        </w:rPr>
        <w:t>7</w:t>
      </w:r>
      <w:r w:rsidRPr="005C0481">
        <w:rPr>
          <w:rFonts w:ascii="Calibri" w:eastAsia="Times New Roman" w:hAnsi="Calibri" w:cs="Calibri"/>
          <w:color w:val="000000" w:themeColor="text1"/>
          <w:kern w:val="0"/>
          <w:lang w:eastAsia="pt-BR"/>
          <w14:ligatures w14:val="none"/>
        </w:rPr>
        <w:t>, oferecendo oportunidades tanto para artistas emergentes quanto consagrados.</w:t>
      </w:r>
    </w:p>
    <w:p w14:paraId="2D49D506" w14:textId="77777777" w:rsidR="00A050EE" w:rsidRPr="005C0481" w:rsidRDefault="00A050EE" w:rsidP="001B5EE0">
      <w:pPr>
        <w:spacing w:before="100" w:beforeAutospacing="1" w:after="100" w:afterAutospacing="1" w:line="240" w:lineRule="auto"/>
        <w:jc w:val="both"/>
        <w:outlineLvl w:val="2"/>
        <w:rPr>
          <w:rFonts w:ascii="Calibri" w:eastAsia="Times New Roman" w:hAnsi="Calibri" w:cs="Calibri"/>
          <w:b/>
          <w:bCs/>
          <w:color w:val="000000" w:themeColor="text1"/>
          <w:kern w:val="0"/>
          <w:sz w:val="27"/>
          <w:szCs w:val="27"/>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2. OBJETIVO</w:t>
      </w:r>
    </w:p>
    <w:p w14:paraId="047E0320" w14:textId="77777777" w:rsidR="00A050EE" w:rsidRPr="005C0481" w:rsidRDefault="00A050EE"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Selecionar propostas de exposições que promovam a diversidade cultural, a inovação artística e o diálogo com o público, contribuindo para o fortalecimento das artes visuais em Minas Gerais e fomentando a formação cultural da sociedade.</w:t>
      </w:r>
    </w:p>
    <w:p w14:paraId="714AA216" w14:textId="77777777" w:rsidR="00A050EE" w:rsidRPr="005C0481" w:rsidRDefault="00A050EE" w:rsidP="001B5EE0">
      <w:pPr>
        <w:spacing w:before="100" w:beforeAutospacing="1" w:after="100" w:afterAutospacing="1" w:line="240" w:lineRule="auto"/>
        <w:jc w:val="both"/>
        <w:outlineLvl w:val="2"/>
        <w:rPr>
          <w:rFonts w:ascii="Calibri" w:eastAsia="Times New Roman" w:hAnsi="Calibri" w:cs="Calibri"/>
          <w:b/>
          <w:bCs/>
          <w:color w:val="000000" w:themeColor="text1"/>
          <w:kern w:val="0"/>
          <w:sz w:val="27"/>
          <w:szCs w:val="27"/>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3. PÚBLICO-ALVO</w:t>
      </w:r>
    </w:p>
    <w:p w14:paraId="5739206D" w14:textId="344C909D" w:rsidR="00A050EE" w:rsidRPr="005C0481" w:rsidRDefault="00A050EE"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Artistas visuais de todo o Brasil, atuando de forma individual ou coletiva, que desenvolvam trabalhos em diversas linguagens, tais como pintura, escultura, fotografia, vídeo, instalação, entre outras.</w:t>
      </w:r>
    </w:p>
    <w:p w14:paraId="3D7E0523"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3.1 Elegibilidade, Impedimentos e Limite de Inscrições</w:t>
      </w:r>
    </w:p>
    <w:p w14:paraId="2697EF40"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Poderão participar deste edital pessoas físicas maiores de 18 (dezoito) anos, pessoas jurídicas, coletivos artísticos representados por responsável legal e instituições culturais, brasileiros ou estrangeiros residentes no Brasil.</w:t>
      </w:r>
    </w:p>
    <w:p w14:paraId="2DC2346E"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Cada artista, coletivo ou pessoa jurídica poderá inscrever </w:t>
      </w:r>
      <w:r w:rsidRPr="005C0481">
        <w:rPr>
          <w:rFonts w:ascii="Calibri" w:eastAsia="Times New Roman" w:hAnsi="Calibri" w:cs="Calibri"/>
          <w:b/>
          <w:bCs/>
          <w:color w:val="000000" w:themeColor="text1"/>
          <w:kern w:val="0"/>
          <w:lang w:eastAsia="pt-BR"/>
          <w14:ligatures w14:val="none"/>
        </w:rPr>
        <w:t>apenas uma (01) proposta</w:t>
      </w:r>
      <w:r w:rsidRPr="005C0481">
        <w:rPr>
          <w:rFonts w:ascii="Calibri" w:eastAsia="Times New Roman" w:hAnsi="Calibri" w:cs="Calibri"/>
          <w:color w:val="000000" w:themeColor="text1"/>
          <w:kern w:val="0"/>
          <w:lang w:eastAsia="pt-BR"/>
          <w14:ligatures w14:val="none"/>
        </w:rPr>
        <w:t>, independentemente da categoria ou do espaço expositivo pretendido.</w:t>
      </w:r>
    </w:p>
    <w:p w14:paraId="0E62330F"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Não poderão participar:</w:t>
      </w:r>
    </w:p>
    <w:p w14:paraId="684D8AC8" w14:textId="77777777" w:rsidR="006F11B9" w:rsidRPr="005C0481" w:rsidRDefault="006F11B9" w:rsidP="006F11B9">
      <w:pPr>
        <w:numPr>
          <w:ilvl w:val="0"/>
          <w:numId w:val="1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integrantes da Comissão de Seleção;</w:t>
      </w:r>
    </w:p>
    <w:p w14:paraId="01D20DAD" w14:textId="77777777" w:rsidR="006F11B9" w:rsidRPr="005C0481" w:rsidRDefault="006F11B9" w:rsidP="006F11B9">
      <w:pPr>
        <w:numPr>
          <w:ilvl w:val="0"/>
          <w:numId w:val="1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empregados do SESI Cultura MG diretamente envolvidos na elaboração, coordenação ou julgamento deste edital;</w:t>
      </w:r>
    </w:p>
    <w:p w14:paraId="7263525A" w14:textId="77777777" w:rsidR="006F11B9" w:rsidRPr="005C0481" w:rsidRDefault="006F11B9" w:rsidP="006F11B9">
      <w:pPr>
        <w:numPr>
          <w:ilvl w:val="0"/>
          <w:numId w:val="1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cônjuges, companheiros ou parentes, em linha reta, colateral ou por afinidade, até o terceiro grau, dos membros da Comissão de Seleção;</w:t>
      </w:r>
    </w:p>
    <w:p w14:paraId="675B42DA" w14:textId="77777777" w:rsidR="006F11B9" w:rsidRPr="005C0481" w:rsidRDefault="006F11B9" w:rsidP="006F11B9">
      <w:pPr>
        <w:numPr>
          <w:ilvl w:val="0"/>
          <w:numId w:val="1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pessoas físicas ou jurídicas que possuam pendências contratuais ou financeiras junto ao SESI Cultura MG que impeçam eventual contratação.</w:t>
      </w:r>
    </w:p>
    <w:p w14:paraId="33209537"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Caso seja identificado conflito de interesses ou qualquer impedimento após a inscrição, a proposta será desclassificada.</w:t>
      </w:r>
    </w:p>
    <w:p w14:paraId="7B5DB918" w14:textId="77777777" w:rsidR="006F11B9" w:rsidRPr="005C0481" w:rsidRDefault="006F11B9"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p>
    <w:p w14:paraId="459DC7F2" w14:textId="77777777" w:rsidR="00A050EE" w:rsidRPr="005C0481" w:rsidRDefault="00A050EE" w:rsidP="001B5EE0">
      <w:pPr>
        <w:spacing w:before="100" w:beforeAutospacing="1" w:after="100" w:afterAutospacing="1" w:line="240" w:lineRule="auto"/>
        <w:jc w:val="both"/>
        <w:outlineLvl w:val="2"/>
        <w:rPr>
          <w:rFonts w:ascii="Calibri" w:eastAsia="Times New Roman" w:hAnsi="Calibri" w:cs="Calibri"/>
          <w:b/>
          <w:bCs/>
          <w:color w:val="000000" w:themeColor="text1"/>
          <w:kern w:val="0"/>
          <w:sz w:val="27"/>
          <w:szCs w:val="27"/>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4. INSCRIÇÕES</w:t>
      </w:r>
    </w:p>
    <w:p w14:paraId="510C5A4B" w14:textId="77777777" w:rsidR="00A050EE" w:rsidRPr="005C0481" w:rsidRDefault="00A050EE" w:rsidP="001B5EE0">
      <w:pPr>
        <w:spacing w:before="100" w:beforeAutospacing="1" w:after="100" w:afterAutospacing="1" w:line="240" w:lineRule="auto"/>
        <w:jc w:val="both"/>
        <w:outlineLvl w:val="3"/>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4.1. Período de Inscrição</w:t>
      </w:r>
    </w:p>
    <w:p w14:paraId="61F0BEBE" w14:textId="7D49C5B3" w:rsidR="00A050EE" w:rsidRPr="005C0481" w:rsidRDefault="00A050EE"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De </w:t>
      </w:r>
      <w:r w:rsidR="00602210">
        <w:rPr>
          <w:rFonts w:ascii="Calibri" w:eastAsia="Times New Roman" w:hAnsi="Calibri" w:cs="Calibri"/>
          <w:color w:val="000000" w:themeColor="text1"/>
          <w:kern w:val="0"/>
          <w:lang w:eastAsia="pt-BR"/>
          <w14:ligatures w14:val="none"/>
        </w:rPr>
        <w:t>01</w:t>
      </w:r>
      <w:r w:rsidRPr="005C0481">
        <w:rPr>
          <w:rFonts w:ascii="Calibri" w:eastAsia="Times New Roman" w:hAnsi="Calibri" w:cs="Calibri"/>
          <w:color w:val="000000" w:themeColor="text1"/>
          <w:kern w:val="0"/>
          <w:lang w:eastAsia="pt-BR"/>
          <w14:ligatures w14:val="none"/>
        </w:rPr>
        <w:t>/</w:t>
      </w:r>
      <w:r w:rsidR="000F0A84" w:rsidRPr="005C0481">
        <w:rPr>
          <w:rFonts w:ascii="Calibri" w:eastAsia="Times New Roman" w:hAnsi="Calibri" w:cs="Calibri"/>
          <w:color w:val="000000" w:themeColor="text1"/>
          <w:kern w:val="0"/>
          <w:lang w:eastAsia="pt-BR"/>
          <w14:ligatures w14:val="none"/>
        </w:rPr>
        <w:t>0</w:t>
      </w:r>
      <w:r w:rsidR="00602210">
        <w:rPr>
          <w:rFonts w:ascii="Calibri" w:eastAsia="Times New Roman" w:hAnsi="Calibri" w:cs="Calibri"/>
          <w:color w:val="000000" w:themeColor="text1"/>
          <w:kern w:val="0"/>
          <w:lang w:eastAsia="pt-BR"/>
          <w14:ligatures w14:val="none"/>
        </w:rPr>
        <w:t>8</w:t>
      </w:r>
      <w:r w:rsidRPr="005C0481">
        <w:rPr>
          <w:rFonts w:ascii="Calibri" w:eastAsia="Times New Roman" w:hAnsi="Calibri" w:cs="Calibri"/>
          <w:color w:val="000000" w:themeColor="text1"/>
          <w:kern w:val="0"/>
          <w:lang w:eastAsia="pt-BR"/>
          <w14:ligatures w14:val="none"/>
        </w:rPr>
        <w:t>/202</w:t>
      </w:r>
      <w:r w:rsidR="00262CB2" w:rsidRPr="005C0481">
        <w:rPr>
          <w:rFonts w:ascii="Calibri" w:eastAsia="Times New Roman" w:hAnsi="Calibri" w:cs="Calibri"/>
          <w:color w:val="000000" w:themeColor="text1"/>
          <w:kern w:val="0"/>
          <w:lang w:eastAsia="pt-BR"/>
          <w14:ligatures w14:val="none"/>
        </w:rPr>
        <w:t>6</w:t>
      </w:r>
      <w:r w:rsidRPr="005C0481">
        <w:rPr>
          <w:rFonts w:ascii="Calibri" w:eastAsia="Times New Roman" w:hAnsi="Calibri" w:cs="Calibri"/>
          <w:color w:val="000000" w:themeColor="text1"/>
          <w:kern w:val="0"/>
          <w:lang w:eastAsia="pt-BR"/>
          <w14:ligatures w14:val="none"/>
        </w:rPr>
        <w:t xml:space="preserve"> a </w:t>
      </w:r>
      <w:r w:rsidR="000F0A84" w:rsidRPr="005C0481">
        <w:rPr>
          <w:rFonts w:ascii="Calibri" w:eastAsia="Times New Roman" w:hAnsi="Calibri" w:cs="Calibri"/>
          <w:color w:val="000000" w:themeColor="text1"/>
          <w:kern w:val="0"/>
          <w:lang w:eastAsia="pt-BR"/>
          <w14:ligatures w14:val="none"/>
        </w:rPr>
        <w:t>25</w:t>
      </w:r>
      <w:r w:rsidRPr="005C0481">
        <w:rPr>
          <w:rFonts w:ascii="Calibri" w:eastAsia="Times New Roman" w:hAnsi="Calibri" w:cs="Calibri"/>
          <w:color w:val="000000" w:themeColor="text1"/>
          <w:kern w:val="0"/>
          <w:lang w:eastAsia="pt-BR"/>
          <w14:ligatures w14:val="none"/>
        </w:rPr>
        <w:t>/</w:t>
      </w:r>
      <w:r w:rsidR="000F0A84" w:rsidRPr="005C0481">
        <w:rPr>
          <w:rFonts w:ascii="Calibri" w:eastAsia="Times New Roman" w:hAnsi="Calibri" w:cs="Calibri"/>
          <w:color w:val="000000" w:themeColor="text1"/>
          <w:kern w:val="0"/>
          <w:lang w:eastAsia="pt-BR"/>
          <w14:ligatures w14:val="none"/>
        </w:rPr>
        <w:t>09</w:t>
      </w:r>
      <w:r w:rsidRPr="005C0481">
        <w:rPr>
          <w:rFonts w:ascii="Calibri" w:eastAsia="Times New Roman" w:hAnsi="Calibri" w:cs="Calibri"/>
          <w:color w:val="000000" w:themeColor="text1"/>
          <w:kern w:val="0"/>
          <w:lang w:eastAsia="pt-BR"/>
          <w14:ligatures w14:val="none"/>
        </w:rPr>
        <w:t>/202</w:t>
      </w:r>
      <w:r w:rsidR="00262CB2" w:rsidRPr="005C0481">
        <w:rPr>
          <w:rFonts w:ascii="Calibri" w:eastAsia="Times New Roman" w:hAnsi="Calibri" w:cs="Calibri"/>
          <w:color w:val="000000" w:themeColor="text1"/>
          <w:kern w:val="0"/>
          <w:lang w:eastAsia="pt-BR"/>
          <w14:ligatures w14:val="none"/>
        </w:rPr>
        <w:t>6</w:t>
      </w:r>
      <w:r w:rsidRPr="005C0481">
        <w:rPr>
          <w:rFonts w:ascii="Calibri" w:eastAsia="Times New Roman" w:hAnsi="Calibri" w:cs="Calibri"/>
          <w:color w:val="000000" w:themeColor="text1"/>
          <w:kern w:val="0"/>
          <w:lang w:eastAsia="pt-BR"/>
          <w14:ligatures w14:val="none"/>
        </w:rPr>
        <w:t>.</w:t>
      </w:r>
    </w:p>
    <w:p w14:paraId="6BD27482" w14:textId="77777777" w:rsidR="00A050EE" w:rsidRPr="005C0481" w:rsidRDefault="00A050EE" w:rsidP="001B5EE0">
      <w:pPr>
        <w:spacing w:before="100" w:beforeAutospacing="1" w:after="100" w:afterAutospacing="1" w:line="240" w:lineRule="auto"/>
        <w:jc w:val="both"/>
        <w:outlineLvl w:val="3"/>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4.2. Documentação Necessária</w:t>
      </w:r>
    </w:p>
    <w:p w14:paraId="03CC983D" w14:textId="77777777" w:rsidR="00A050EE" w:rsidRPr="005C0481" w:rsidRDefault="00A050EE" w:rsidP="001B5EE0">
      <w:pPr>
        <w:numPr>
          <w:ilvl w:val="0"/>
          <w:numId w:val="3"/>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Ficha de inscrição preenchida (Anexo I);</w:t>
      </w:r>
    </w:p>
    <w:p w14:paraId="5AF91D1F" w14:textId="2A72BE05" w:rsidR="00A050EE" w:rsidRPr="005C0481" w:rsidRDefault="00A050EE" w:rsidP="001B5EE0">
      <w:pPr>
        <w:numPr>
          <w:ilvl w:val="0"/>
          <w:numId w:val="3"/>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Portfólio digital</w:t>
      </w:r>
      <w:r w:rsidR="001265D8" w:rsidRPr="005C0481">
        <w:rPr>
          <w:rFonts w:ascii="Calibri" w:eastAsia="Times New Roman" w:hAnsi="Calibri" w:cs="Calibri"/>
          <w:color w:val="000000" w:themeColor="text1"/>
          <w:kern w:val="0"/>
          <w:lang w:eastAsia="pt-BR"/>
          <w14:ligatures w14:val="none"/>
        </w:rPr>
        <w:t xml:space="preserve"> </w:t>
      </w:r>
      <w:r w:rsidR="002B282A" w:rsidRPr="005C0481">
        <w:rPr>
          <w:rFonts w:ascii="Calibri" w:eastAsia="Times New Roman" w:hAnsi="Calibri" w:cs="Calibri"/>
          <w:color w:val="000000" w:themeColor="text1"/>
          <w:kern w:val="0"/>
          <w:lang w:eastAsia="pt-BR"/>
          <w14:ligatures w14:val="none"/>
        </w:rPr>
        <w:t xml:space="preserve">com </w:t>
      </w:r>
      <w:r w:rsidRPr="005C0481">
        <w:rPr>
          <w:rFonts w:ascii="Calibri" w:eastAsia="Times New Roman" w:hAnsi="Calibri" w:cs="Calibri"/>
          <w:color w:val="000000" w:themeColor="text1"/>
          <w:kern w:val="0"/>
          <w:lang w:eastAsia="pt-BR"/>
          <w14:ligatures w14:val="none"/>
        </w:rPr>
        <w:t>imagens das obras a serem expostas, contendo</w:t>
      </w:r>
      <w:r w:rsidR="005D7B38" w:rsidRPr="005C0481">
        <w:rPr>
          <w:rFonts w:ascii="Calibri" w:eastAsia="Times New Roman" w:hAnsi="Calibri" w:cs="Calibri"/>
          <w:color w:val="000000" w:themeColor="text1"/>
          <w:kern w:val="0"/>
          <w:lang w:eastAsia="pt-BR"/>
          <w14:ligatures w14:val="none"/>
        </w:rPr>
        <w:t>: quantidade de obras a serem expostas,</w:t>
      </w:r>
      <w:r w:rsidRPr="005C0481">
        <w:rPr>
          <w:rFonts w:ascii="Calibri" w:eastAsia="Times New Roman" w:hAnsi="Calibri" w:cs="Calibri"/>
          <w:color w:val="000000" w:themeColor="text1"/>
          <w:kern w:val="0"/>
          <w:lang w:eastAsia="pt-BR"/>
          <w14:ligatures w14:val="none"/>
        </w:rPr>
        <w:t xml:space="preserve"> legendas com título, ano de produção</w:t>
      </w:r>
      <w:r w:rsidR="002B282A" w:rsidRPr="005C0481">
        <w:rPr>
          <w:rFonts w:ascii="Calibri" w:eastAsia="Times New Roman" w:hAnsi="Calibri" w:cs="Calibri"/>
          <w:color w:val="000000" w:themeColor="text1"/>
          <w:kern w:val="0"/>
          <w:lang w:eastAsia="pt-BR"/>
          <w14:ligatures w14:val="none"/>
        </w:rPr>
        <w:t xml:space="preserve">, </w:t>
      </w:r>
      <w:r w:rsidRPr="005C0481">
        <w:rPr>
          <w:rFonts w:ascii="Calibri" w:eastAsia="Times New Roman" w:hAnsi="Calibri" w:cs="Calibri"/>
          <w:color w:val="000000" w:themeColor="text1"/>
          <w:kern w:val="0"/>
          <w:lang w:eastAsia="pt-BR"/>
          <w14:ligatures w14:val="none"/>
        </w:rPr>
        <w:t>dimensões</w:t>
      </w:r>
      <w:r w:rsidR="006C58C0" w:rsidRPr="005C0481">
        <w:rPr>
          <w:rFonts w:ascii="Calibri" w:eastAsia="Times New Roman" w:hAnsi="Calibri" w:cs="Calibri"/>
          <w:color w:val="000000" w:themeColor="text1"/>
          <w:kern w:val="0"/>
          <w:lang w:eastAsia="pt-BR"/>
          <w14:ligatures w14:val="none"/>
        </w:rPr>
        <w:t>, suportes</w:t>
      </w:r>
      <w:r w:rsidR="00DD1F1F" w:rsidRPr="005C0481">
        <w:rPr>
          <w:rFonts w:ascii="Calibri" w:eastAsia="Times New Roman" w:hAnsi="Calibri" w:cs="Calibri"/>
          <w:color w:val="000000" w:themeColor="text1"/>
          <w:kern w:val="0"/>
          <w:lang w:eastAsia="pt-BR"/>
          <w14:ligatures w14:val="none"/>
        </w:rPr>
        <w:t>,</w:t>
      </w:r>
      <w:r w:rsidR="002B282A" w:rsidRPr="005C0481">
        <w:rPr>
          <w:rFonts w:ascii="Calibri" w:eastAsia="Times New Roman" w:hAnsi="Calibri" w:cs="Calibri"/>
          <w:color w:val="000000" w:themeColor="text1"/>
          <w:kern w:val="0"/>
          <w:lang w:eastAsia="pt-BR"/>
          <w14:ligatures w14:val="none"/>
        </w:rPr>
        <w:t xml:space="preserve"> materiais utilizados</w:t>
      </w:r>
      <w:r w:rsidR="00735444" w:rsidRPr="005C0481">
        <w:rPr>
          <w:rFonts w:ascii="Calibri" w:eastAsia="Times New Roman" w:hAnsi="Calibri" w:cs="Calibri"/>
          <w:color w:val="000000" w:themeColor="text1"/>
          <w:kern w:val="0"/>
          <w:lang w:eastAsia="pt-BR"/>
          <w14:ligatures w14:val="none"/>
        </w:rPr>
        <w:t xml:space="preserve"> </w:t>
      </w:r>
      <w:r w:rsidR="00DD1F1F" w:rsidRPr="005C0481">
        <w:rPr>
          <w:rFonts w:ascii="Calibri" w:eastAsia="Times New Roman" w:hAnsi="Calibri" w:cs="Calibri"/>
          <w:color w:val="000000" w:themeColor="text1"/>
          <w:kern w:val="0"/>
          <w:lang w:eastAsia="pt-BR"/>
          <w14:ligatures w14:val="none"/>
        </w:rPr>
        <w:t>e técnica. (</w:t>
      </w:r>
      <w:r w:rsidR="00735444" w:rsidRPr="005C0481">
        <w:rPr>
          <w:rFonts w:ascii="Calibri" w:eastAsia="Times New Roman" w:hAnsi="Calibri" w:cs="Calibri"/>
          <w:color w:val="000000" w:themeColor="text1"/>
          <w:kern w:val="0"/>
          <w:lang w:eastAsia="pt-BR"/>
          <w14:ligatures w14:val="none"/>
        </w:rPr>
        <w:t xml:space="preserve">ex.: especificidade da moldura, </w:t>
      </w:r>
      <w:r w:rsidR="00610AD8" w:rsidRPr="005C0481">
        <w:rPr>
          <w:rFonts w:ascii="Calibri" w:eastAsia="Times New Roman" w:hAnsi="Calibri" w:cs="Calibri"/>
          <w:color w:val="000000" w:themeColor="text1"/>
          <w:kern w:val="0"/>
          <w:lang w:eastAsia="pt-BR"/>
          <w14:ligatures w14:val="none"/>
        </w:rPr>
        <w:t xml:space="preserve">qualidade da </w:t>
      </w:r>
      <w:r w:rsidR="005D4062" w:rsidRPr="005C0481">
        <w:rPr>
          <w:rFonts w:ascii="Calibri" w:eastAsia="Times New Roman" w:hAnsi="Calibri" w:cs="Calibri"/>
          <w:color w:val="000000" w:themeColor="text1"/>
          <w:kern w:val="0"/>
          <w:lang w:eastAsia="pt-BR"/>
          <w14:ligatures w14:val="none"/>
        </w:rPr>
        <w:t>impressão etc.)</w:t>
      </w:r>
    </w:p>
    <w:p w14:paraId="21DF1A9C" w14:textId="6097C4A5" w:rsidR="00A050EE" w:rsidRPr="005C0481" w:rsidRDefault="00A050EE" w:rsidP="001B5EE0">
      <w:pPr>
        <w:numPr>
          <w:ilvl w:val="0"/>
          <w:numId w:val="3"/>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Proposta curatorial (máximo de 5 páginas), contendo tema, conceito, justificativa</w:t>
      </w:r>
      <w:r w:rsidR="00221990" w:rsidRPr="005C0481">
        <w:rPr>
          <w:rFonts w:ascii="Calibri" w:eastAsia="Times New Roman" w:hAnsi="Calibri" w:cs="Calibri"/>
          <w:color w:val="000000" w:themeColor="text1"/>
          <w:kern w:val="0"/>
          <w:lang w:eastAsia="pt-BR"/>
          <w14:ligatures w14:val="none"/>
        </w:rPr>
        <w:t xml:space="preserve"> e </w:t>
      </w:r>
      <w:r w:rsidRPr="005C0481">
        <w:rPr>
          <w:rFonts w:ascii="Calibri" w:eastAsia="Times New Roman" w:hAnsi="Calibri" w:cs="Calibri"/>
          <w:color w:val="000000" w:themeColor="text1"/>
          <w:kern w:val="0"/>
          <w:lang w:eastAsia="pt-BR"/>
          <w14:ligatures w14:val="none"/>
        </w:rPr>
        <w:t>descrição das obras;</w:t>
      </w:r>
    </w:p>
    <w:p w14:paraId="070C9F2D" w14:textId="7F376C18" w:rsidR="00A050EE" w:rsidRPr="005C0481" w:rsidRDefault="00A050EE" w:rsidP="001B5EE0">
      <w:pPr>
        <w:numPr>
          <w:ilvl w:val="0"/>
          <w:numId w:val="3"/>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Currículo resumido do(s) artista(s)</w:t>
      </w:r>
      <w:r w:rsidR="00221990" w:rsidRPr="005C0481">
        <w:rPr>
          <w:rFonts w:ascii="Calibri" w:eastAsia="Times New Roman" w:hAnsi="Calibri" w:cs="Calibri"/>
          <w:color w:val="000000" w:themeColor="text1"/>
          <w:kern w:val="0"/>
          <w:lang w:eastAsia="pt-BR"/>
          <w14:ligatures w14:val="none"/>
        </w:rPr>
        <w:t xml:space="preserve"> e equipe técnica </w:t>
      </w:r>
      <w:proofErr w:type="gramStart"/>
      <w:r w:rsidR="00221990" w:rsidRPr="005C0481">
        <w:rPr>
          <w:rFonts w:ascii="Calibri" w:eastAsia="Times New Roman" w:hAnsi="Calibri" w:cs="Calibri"/>
          <w:color w:val="000000" w:themeColor="text1"/>
          <w:kern w:val="0"/>
          <w:lang w:eastAsia="pt-BR"/>
          <w14:ligatures w14:val="none"/>
        </w:rPr>
        <w:t xml:space="preserve">envolvida </w:t>
      </w:r>
      <w:r w:rsidRPr="005C0481">
        <w:rPr>
          <w:rFonts w:ascii="Calibri" w:eastAsia="Times New Roman" w:hAnsi="Calibri" w:cs="Calibri"/>
          <w:color w:val="000000" w:themeColor="text1"/>
          <w:kern w:val="0"/>
          <w:lang w:eastAsia="pt-BR"/>
          <w14:ligatures w14:val="none"/>
        </w:rPr>
        <w:t xml:space="preserve"> (</w:t>
      </w:r>
      <w:proofErr w:type="gramEnd"/>
      <w:r w:rsidRPr="005C0481">
        <w:rPr>
          <w:rFonts w:ascii="Calibri" w:eastAsia="Times New Roman" w:hAnsi="Calibri" w:cs="Calibri"/>
          <w:color w:val="000000" w:themeColor="text1"/>
          <w:kern w:val="0"/>
          <w:lang w:eastAsia="pt-BR"/>
          <w14:ligatures w14:val="none"/>
        </w:rPr>
        <w:t>máximo de 2 páginas);</w:t>
      </w:r>
    </w:p>
    <w:p w14:paraId="0A434649" w14:textId="77777777" w:rsidR="00A050EE" w:rsidRPr="005C0481" w:rsidRDefault="00A050EE" w:rsidP="001B5EE0">
      <w:pPr>
        <w:numPr>
          <w:ilvl w:val="0"/>
          <w:numId w:val="3"/>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Documentos pessoais (cópia do RG e CPF ou equivalente);</w:t>
      </w:r>
    </w:p>
    <w:p w14:paraId="4458F9B0" w14:textId="77777777" w:rsidR="00262CB2" w:rsidRPr="005C0481" w:rsidRDefault="00A050EE" w:rsidP="006D2839">
      <w:pPr>
        <w:numPr>
          <w:ilvl w:val="0"/>
          <w:numId w:val="3"/>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Termo de cessão de direitos de imagem e responsabilidade pela montagem/desmontagem </w:t>
      </w:r>
    </w:p>
    <w:p w14:paraId="3C50D0E1" w14:textId="1200D0DA" w:rsidR="006D2839" w:rsidRPr="005C0481" w:rsidRDefault="006D2839" w:rsidP="006D2839">
      <w:pPr>
        <w:numPr>
          <w:ilvl w:val="0"/>
          <w:numId w:val="3"/>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Especificação técnica expográfica e de acabamento das obras</w:t>
      </w:r>
      <w:r w:rsidRPr="005C0481">
        <w:rPr>
          <w:rFonts w:ascii="Calibri" w:eastAsia="Times New Roman" w:hAnsi="Calibri" w:cs="Calibri"/>
          <w:color w:val="000000" w:themeColor="text1"/>
          <w:kern w:val="0"/>
          <w:lang w:eastAsia="pt-BR"/>
          <w14:ligatures w14:val="none"/>
        </w:rPr>
        <w:t>, contendo obrigatoriamente:</w:t>
      </w:r>
    </w:p>
    <w:p w14:paraId="036A1CC9" w14:textId="4020CF2C" w:rsidR="006D2839" w:rsidRPr="005C0481" w:rsidRDefault="0032221C" w:rsidP="0032221C">
      <w:pPr>
        <w:spacing w:before="100" w:beforeAutospacing="1" w:after="100" w:afterAutospacing="1" w:line="240" w:lineRule="auto"/>
        <w:ind w:left="720"/>
        <w:jc w:val="both"/>
        <w:rPr>
          <w:rFonts w:ascii="Calibri" w:eastAsia="Times New Roman" w:hAnsi="Calibri" w:cs="Calibri"/>
          <w:color w:val="000000" w:themeColor="text1"/>
          <w:kern w:val="0"/>
          <w:lang w:eastAsia="pt-BR"/>
          <w14:ligatures w14:val="none"/>
        </w:rPr>
      </w:pPr>
      <w:r>
        <w:rPr>
          <w:rFonts w:ascii="Calibri" w:eastAsia="Times New Roman" w:hAnsi="Calibri" w:cs="Calibri"/>
          <w:color w:val="000000" w:themeColor="text1"/>
          <w:kern w:val="0"/>
          <w:lang w:eastAsia="pt-BR"/>
          <w14:ligatures w14:val="none"/>
        </w:rPr>
        <w:t xml:space="preserve">- </w:t>
      </w:r>
      <w:r w:rsidRPr="005C0481">
        <w:rPr>
          <w:rFonts w:ascii="Calibri" w:eastAsia="Times New Roman" w:hAnsi="Calibri" w:cs="Calibri"/>
          <w:color w:val="000000" w:themeColor="text1"/>
          <w:kern w:val="0"/>
          <w:lang w:eastAsia="pt-BR"/>
          <w14:ligatures w14:val="none"/>
        </w:rPr>
        <w:t>Especificações</w:t>
      </w:r>
      <w:r w:rsidR="006D2839" w:rsidRPr="005C0481">
        <w:rPr>
          <w:rFonts w:ascii="Calibri" w:eastAsia="Times New Roman" w:hAnsi="Calibri" w:cs="Calibri"/>
          <w:color w:val="000000" w:themeColor="text1"/>
          <w:kern w:val="0"/>
          <w:lang w:eastAsia="pt-BR"/>
          <w14:ligatures w14:val="none"/>
        </w:rPr>
        <w:t xml:space="preserve"> de montagem e instalação;</w:t>
      </w:r>
    </w:p>
    <w:p w14:paraId="18DF04B8" w14:textId="597DCE78" w:rsidR="006D2839" w:rsidRPr="005C0481" w:rsidRDefault="0032221C" w:rsidP="0032221C">
      <w:pPr>
        <w:spacing w:before="100" w:beforeAutospacing="1" w:after="100" w:afterAutospacing="1" w:line="240" w:lineRule="auto"/>
        <w:ind w:left="720"/>
        <w:jc w:val="both"/>
        <w:rPr>
          <w:rFonts w:ascii="Calibri" w:eastAsia="Times New Roman" w:hAnsi="Calibri" w:cs="Calibri"/>
          <w:color w:val="000000" w:themeColor="text1"/>
          <w:kern w:val="0"/>
          <w:lang w:eastAsia="pt-BR"/>
          <w14:ligatures w14:val="none"/>
        </w:rPr>
      </w:pPr>
      <w:r>
        <w:rPr>
          <w:rFonts w:ascii="Calibri" w:eastAsia="Times New Roman" w:hAnsi="Calibri" w:cs="Calibri"/>
          <w:color w:val="000000" w:themeColor="text1"/>
          <w:kern w:val="0"/>
          <w:lang w:eastAsia="pt-BR"/>
          <w14:ligatures w14:val="none"/>
        </w:rPr>
        <w:t xml:space="preserve">- </w:t>
      </w:r>
      <w:r w:rsidRPr="005C0481">
        <w:rPr>
          <w:rFonts w:ascii="Calibri" w:eastAsia="Times New Roman" w:hAnsi="Calibri" w:cs="Calibri"/>
          <w:color w:val="000000" w:themeColor="text1"/>
          <w:kern w:val="0"/>
          <w:lang w:eastAsia="pt-BR"/>
          <w14:ligatures w14:val="none"/>
        </w:rPr>
        <w:t>Materiais</w:t>
      </w:r>
      <w:r w:rsidR="006D2839" w:rsidRPr="005C0481">
        <w:rPr>
          <w:rFonts w:ascii="Calibri" w:eastAsia="Times New Roman" w:hAnsi="Calibri" w:cs="Calibri"/>
          <w:color w:val="000000" w:themeColor="text1"/>
          <w:kern w:val="0"/>
          <w:lang w:eastAsia="pt-BR"/>
          <w14:ligatures w14:val="none"/>
        </w:rPr>
        <w:t xml:space="preserve"> utilizados;</w:t>
      </w:r>
    </w:p>
    <w:p w14:paraId="3EC4B513" w14:textId="1B46B491" w:rsidR="006D2839" w:rsidRPr="005C0481" w:rsidRDefault="0032221C" w:rsidP="0032221C">
      <w:pPr>
        <w:spacing w:before="100" w:beforeAutospacing="1" w:after="100" w:afterAutospacing="1" w:line="240" w:lineRule="auto"/>
        <w:ind w:left="720"/>
        <w:jc w:val="both"/>
        <w:rPr>
          <w:rFonts w:ascii="Calibri" w:eastAsia="Times New Roman" w:hAnsi="Calibri" w:cs="Calibri"/>
          <w:color w:val="000000" w:themeColor="text1"/>
          <w:kern w:val="0"/>
          <w:lang w:eastAsia="pt-BR"/>
          <w14:ligatures w14:val="none"/>
        </w:rPr>
      </w:pPr>
      <w:r>
        <w:rPr>
          <w:rFonts w:ascii="Calibri" w:eastAsia="Times New Roman" w:hAnsi="Calibri" w:cs="Calibri"/>
          <w:color w:val="000000" w:themeColor="text1"/>
          <w:kern w:val="0"/>
          <w:lang w:eastAsia="pt-BR"/>
          <w14:ligatures w14:val="none"/>
        </w:rPr>
        <w:t xml:space="preserve">- </w:t>
      </w:r>
      <w:r w:rsidR="00386366" w:rsidRPr="005C0481">
        <w:rPr>
          <w:rFonts w:ascii="Calibri" w:eastAsia="Times New Roman" w:hAnsi="Calibri" w:cs="Calibri"/>
          <w:color w:val="000000" w:themeColor="text1"/>
          <w:kern w:val="0"/>
          <w:lang w:eastAsia="pt-BR"/>
          <w14:ligatures w14:val="none"/>
        </w:rPr>
        <w:t>Peso</w:t>
      </w:r>
      <w:r w:rsidR="006D2839" w:rsidRPr="005C0481">
        <w:rPr>
          <w:rFonts w:ascii="Calibri" w:eastAsia="Times New Roman" w:hAnsi="Calibri" w:cs="Calibri"/>
          <w:color w:val="000000" w:themeColor="text1"/>
          <w:kern w:val="0"/>
          <w:lang w:eastAsia="pt-BR"/>
          <w14:ligatures w14:val="none"/>
        </w:rPr>
        <w:t>, dimensões e necessidades técnicas de cada obra;</w:t>
      </w:r>
    </w:p>
    <w:p w14:paraId="1B637684" w14:textId="1F6A94B2" w:rsidR="006D2839" w:rsidRPr="00386366" w:rsidRDefault="00386366" w:rsidP="00386366">
      <w:pPr>
        <w:spacing w:before="100" w:beforeAutospacing="1" w:after="100" w:afterAutospacing="1" w:line="240" w:lineRule="auto"/>
        <w:ind w:left="720"/>
        <w:jc w:val="both"/>
        <w:rPr>
          <w:rFonts w:ascii="Calibri" w:eastAsia="Times New Roman" w:hAnsi="Calibri" w:cs="Calibri"/>
          <w:color w:val="000000" w:themeColor="text1"/>
          <w:kern w:val="0"/>
          <w:lang w:eastAsia="pt-BR"/>
          <w14:ligatures w14:val="none"/>
        </w:rPr>
      </w:pPr>
      <w:r w:rsidRPr="00386366">
        <w:rPr>
          <w:rFonts w:ascii="Calibri" w:eastAsia="Times New Roman" w:hAnsi="Calibri" w:cs="Calibri"/>
          <w:color w:val="000000" w:themeColor="text1"/>
          <w:kern w:val="0"/>
          <w:lang w:eastAsia="pt-BR"/>
          <w14:ligatures w14:val="none"/>
        </w:rPr>
        <w:t>- Detalhamento</w:t>
      </w:r>
      <w:r w:rsidR="006D2839" w:rsidRPr="00386366">
        <w:rPr>
          <w:rFonts w:ascii="Calibri" w:eastAsia="Times New Roman" w:hAnsi="Calibri" w:cs="Calibri"/>
          <w:color w:val="000000" w:themeColor="text1"/>
          <w:kern w:val="0"/>
          <w:lang w:eastAsia="pt-BR"/>
          <w14:ligatures w14:val="none"/>
        </w:rPr>
        <w:t xml:space="preserve"> de molduras, suportes, bases, fixações, estruturas e dispositivos de sustentação;</w:t>
      </w:r>
    </w:p>
    <w:p w14:paraId="51C66CE9" w14:textId="7639E33A" w:rsidR="006D2839" w:rsidRPr="005C0481" w:rsidRDefault="00386366" w:rsidP="00386366">
      <w:pPr>
        <w:spacing w:before="100" w:beforeAutospacing="1" w:after="100" w:afterAutospacing="1" w:line="240" w:lineRule="auto"/>
        <w:ind w:left="720"/>
        <w:jc w:val="both"/>
        <w:rPr>
          <w:rFonts w:ascii="Calibri" w:eastAsia="Times New Roman" w:hAnsi="Calibri" w:cs="Calibri"/>
          <w:color w:val="000000" w:themeColor="text1"/>
          <w:kern w:val="0"/>
          <w:lang w:eastAsia="pt-BR"/>
          <w14:ligatures w14:val="none"/>
        </w:rPr>
      </w:pPr>
      <w:r>
        <w:rPr>
          <w:rFonts w:ascii="Calibri" w:eastAsia="Times New Roman" w:hAnsi="Calibri" w:cs="Calibri"/>
          <w:color w:val="000000" w:themeColor="text1"/>
          <w:kern w:val="0"/>
          <w:lang w:eastAsia="pt-BR"/>
          <w14:ligatures w14:val="none"/>
        </w:rPr>
        <w:t xml:space="preserve">- </w:t>
      </w:r>
      <w:r w:rsidRPr="005C0481">
        <w:rPr>
          <w:rFonts w:ascii="Calibri" w:eastAsia="Times New Roman" w:hAnsi="Calibri" w:cs="Calibri"/>
          <w:color w:val="000000" w:themeColor="text1"/>
          <w:kern w:val="0"/>
          <w:lang w:eastAsia="pt-BR"/>
          <w14:ligatures w14:val="none"/>
        </w:rPr>
        <w:t>Descrição</w:t>
      </w:r>
      <w:r w:rsidR="006D2839" w:rsidRPr="005C0481">
        <w:rPr>
          <w:rFonts w:ascii="Calibri" w:eastAsia="Times New Roman" w:hAnsi="Calibri" w:cs="Calibri"/>
          <w:color w:val="000000" w:themeColor="text1"/>
          <w:kern w:val="0"/>
          <w:lang w:eastAsia="pt-BR"/>
          <w14:ligatures w14:val="none"/>
        </w:rPr>
        <w:t xml:space="preserve"> dos acabamentos e padrões de apresentação;</w:t>
      </w:r>
    </w:p>
    <w:p w14:paraId="444D0102" w14:textId="14A56109" w:rsidR="006D2839" w:rsidRPr="005C0481" w:rsidRDefault="00386366" w:rsidP="00386366">
      <w:pPr>
        <w:spacing w:before="100" w:beforeAutospacing="1" w:after="100" w:afterAutospacing="1" w:line="240" w:lineRule="auto"/>
        <w:ind w:left="720"/>
        <w:jc w:val="both"/>
        <w:rPr>
          <w:rFonts w:ascii="Calibri" w:eastAsia="Times New Roman" w:hAnsi="Calibri" w:cs="Calibri"/>
          <w:color w:val="000000" w:themeColor="text1"/>
          <w:kern w:val="0"/>
          <w:lang w:eastAsia="pt-BR"/>
          <w14:ligatures w14:val="none"/>
        </w:rPr>
      </w:pPr>
      <w:r>
        <w:rPr>
          <w:rFonts w:ascii="Calibri" w:eastAsia="Times New Roman" w:hAnsi="Calibri" w:cs="Calibri"/>
          <w:color w:val="000000" w:themeColor="text1"/>
          <w:kern w:val="0"/>
          <w:lang w:eastAsia="pt-BR"/>
          <w14:ligatures w14:val="none"/>
        </w:rPr>
        <w:t xml:space="preserve">- </w:t>
      </w:r>
      <w:r w:rsidRPr="005C0481">
        <w:rPr>
          <w:rFonts w:ascii="Calibri" w:eastAsia="Times New Roman" w:hAnsi="Calibri" w:cs="Calibri"/>
          <w:color w:val="000000" w:themeColor="text1"/>
          <w:kern w:val="0"/>
          <w:lang w:eastAsia="pt-BR"/>
          <w14:ligatures w14:val="none"/>
        </w:rPr>
        <w:t>Necessidade</w:t>
      </w:r>
      <w:r w:rsidR="006D2839" w:rsidRPr="005C0481">
        <w:rPr>
          <w:rFonts w:ascii="Calibri" w:eastAsia="Times New Roman" w:hAnsi="Calibri" w:cs="Calibri"/>
          <w:color w:val="000000" w:themeColor="text1"/>
          <w:kern w:val="0"/>
          <w:lang w:eastAsia="pt-BR"/>
          <w14:ligatures w14:val="none"/>
        </w:rPr>
        <w:t xml:space="preserve"> de equipamentos elétricos, audiovisuais ou recursos especiais;</w:t>
      </w:r>
    </w:p>
    <w:p w14:paraId="592C85D0" w14:textId="33AFC87B" w:rsidR="006D2839" w:rsidRPr="005C0481" w:rsidRDefault="00386366" w:rsidP="00386366">
      <w:pPr>
        <w:spacing w:before="100" w:beforeAutospacing="1" w:after="100" w:afterAutospacing="1" w:line="240" w:lineRule="auto"/>
        <w:ind w:left="720"/>
        <w:jc w:val="both"/>
        <w:rPr>
          <w:rFonts w:ascii="Calibri" w:eastAsia="Times New Roman" w:hAnsi="Calibri" w:cs="Calibri"/>
          <w:color w:val="000000" w:themeColor="text1"/>
          <w:kern w:val="0"/>
          <w:lang w:eastAsia="pt-BR"/>
          <w14:ligatures w14:val="none"/>
        </w:rPr>
      </w:pPr>
      <w:r>
        <w:rPr>
          <w:rFonts w:ascii="Calibri" w:eastAsia="Times New Roman" w:hAnsi="Calibri" w:cs="Calibri"/>
          <w:color w:val="000000" w:themeColor="text1"/>
          <w:kern w:val="0"/>
          <w:lang w:eastAsia="pt-BR"/>
          <w14:ligatures w14:val="none"/>
        </w:rPr>
        <w:t xml:space="preserve">- </w:t>
      </w:r>
      <w:r w:rsidRPr="005C0481">
        <w:rPr>
          <w:rFonts w:ascii="Calibri" w:eastAsia="Times New Roman" w:hAnsi="Calibri" w:cs="Calibri"/>
          <w:color w:val="000000" w:themeColor="text1"/>
          <w:kern w:val="0"/>
          <w:lang w:eastAsia="pt-BR"/>
          <w14:ligatures w14:val="none"/>
        </w:rPr>
        <w:t>Registro</w:t>
      </w:r>
      <w:r w:rsidR="006D2839" w:rsidRPr="005C0481">
        <w:rPr>
          <w:rFonts w:ascii="Calibri" w:eastAsia="Times New Roman" w:hAnsi="Calibri" w:cs="Calibri"/>
          <w:color w:val="000000" w:themeColor="text1"/>
          <w:kern w:val="0"/>
          <w:lang w:eastAsia="pt-BR"/>
          <w14:ligatures w14:val="none"/>
        </w:rPr>
        <w:t xml:space="preserve"> fotográfico atualizado das obras e/ou </w:t>
      </w:r>
      <w:proofErr w:type="spellStart"/>
      <w:r w:rsidR="006D2839" w:rsidRPr="005C0481">
        <w:rPr>
          <w:rFonts w:ascii="Calibri" w:eastAsia="Times New Roman" w:hAnsi="Calibri" w:cs="Calibri"/>
          <w:color w:val="000000" w:themeColor="text1"/>
          <w:kern w:val="0"/>
          <w:lang w:eastAsia="pt-BR"/>
          <w14:ligatures w14:val="none"/>
        </w:rPr>
        <w:t>mockups</w:t>
      </w:r>
      <w:proofErr w:type="spellEnd"/>
      <w:r w:rsidR="006D2839" w:rsidRPr="005C0481">
        <w:rPr>
          <w:rFonts w:ascii="Calibri" w:eastAsia="Times New Roman" w:hAnsi="Calibri" w:cs="Calibri"/>
          <w:color w:val="000000" w:themeColor="text1"/>
          <w:kern w:val="0"/>
          <w:lang w:eastAsia="pt-BR"/>
          <w14:ligatures w14:val="none"/>
        </w:rPr>
        <w:t xml:space="preserve"> de instalação;</w:t>
      </w:r>
    </w:p>
    <w:p w14:paraId="1C165F78" w14:textId="2C2DC99F" w:rsidR="006D2839" w:rsidRPr="005C0481" w:rsidRDefault="00386366" w:rsidP="00386366">
      <w:pPr>
        <w:spacing w:before="100" w:beforeAutospacing="1" w:after="100" w:afterAutospacing="1" w:line="240" w:lineRule="auto"/>
        <w:ind w:left="720"/>
        <w:jc w:val="both"/>
        <w:rPr>
          <w:rFonts w:ascii="Calibri" w:eastAsia="Times New Roman" w:hAnsi="Calibri" w:cs="Calibri"/>
          <w:color w:val="000000" w:themeColor="text1"/>
          <w:kern w:val="0"/>
          <w:lang w:eastAsia="pt-BR"/>
          <w14:ligatures w14:val="none"/>
        </w:rPr>
      </w:pPr>
      <w:r>
        <w:rPr>
          <w:rFonts w:ascii="Calibri" w:eastAsia="Times New Roman" w:hAnsi="Calibri" w:cs="Calibri"/>
          <w:color w:val="000000" w:themeColor="text1"/>
          <w:kern w:val="0"/>
          <w:lang w:eastAsia="pt-BR"/>
          <w14:ligatures w14:val="none"/>
        </w:rPr>
        <w:t xml:space="preserve">- </w:t>
      </w:r>
      <w:r w:rsidRPr="005C0481">
        <w:rPr>
          <w:rFonts w:ascii="Calibri" w:eastAsia="Times New Roman" w:hAnsi="Calibri" w:cs="Calibri"/>
          <w:color w:val="000000" w:themeColor="text1"/>
          <w:kern w:val="0"/>
          <w:lang w:eastAsia="pt-BR"/>
          <w14:ligatures w14:val="none"/>
        </w:rPr>
        <w:t>Indicação</w:t>
      </w:r>
      <w:r w:rsidR="006D2839" w:rsidRPr="005C0481">
        <w:rPr>
          <w:rFonts w:ascii="Calibri" w:eastAsia="Times New Roman" w:hAnsi="Calibri" w:cs="Calibri"/>
          <w:color w:val="000000" w:themeColor="text1"/>
          <w:kern w:val="0"/>
          <w:lang w:eastAsia="pt-BR"/>
          <w14:ligatures w14:val="none"/>
        </w:rPr>
        <w:t xml:space="preserve"> das condições ideais de conservação e iluminação.</w:t>
      </w:r>
    </w:p>
    <w:p w14:paraId="21594F72" w14:textId="77777777" w:rsidR="006D2839" w:rsidRPr="005C0481" w:rsidRDefault="006D2839" w:rsidP="006D28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As obras selecionadas deverão apresentar qualidade técnica e acabamento compatíveis com padrões expositivos profissionais. </w:t>
      </w:r>
      <w:r w:rsidRPr="005C0481">
        <w:rPr>
          <w:rFonts w:ascii="Calibri" w:eastAsia="Times New Roman" w:hAnsi="Calibri" w:cs="Calibri"/>
          <w:b/>
          <w:bCs/>
          <w:color w:val="000000" w:themeColor="text1"/>
          <w:kern w:val="0"/>
          <w:lang w:eastAsia="pt-BR"/>
          <w14:ligatures w14:val="none"/>
        </w:rPr>
        <w:t xml:space="preserve">Trabalhos que, no momento da montagem, apresentem divergência significativa em relação ao material submetido na inscrição, ausência de acabamento adequado, fragilidade estrutural, inadequação de molduras, </w:t>
      </w:r>
      <w:r w:rsidRPr="005C0481">
        <w:rPr>
          <w:rFonts w:ascii="Calibri" w:eastAsia="Times New Roman" w:hAnsi="Calibri" w:cs="Calibri"/>
          <w:b/>
          <w:bCs/>
          <w:color w:val="000000" w:themeColor="text1"/>
          <w:kern w:val="0"/>
          <w:lang w:eastAsia="pt-BR"/>
          <w14:ligatures w14:val="none"/>
        </w:rPr>
        <w:lastRenderedPageBreak/>
        <w:t>suportes ou condições técnicas insuficientes para exibição poderão ser recusados pela equipe técnica e curatorial do SESI Cultura MG.</w:t>
      </w:r>
    </w:p>
    <w:p w14:paraId="62ABC30E" w14:textId="77777777" w:rsidR="009235B8" w:rsidRPr="005C0481" w:rsidRDefault="009235B8" w:rsidP="009235B8">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p>
    <w:p w14:paraId="691C2E10" w14:textId="77777777" w:rsidR="00A050EE" w:rsidRPr="005C0481" w:rsidRDefault="00A050EE" w:rsidP="001B5EE0">
      <w:pPr>
        <w:spacing w:before="100" w:beforeAutospacing="1" w:after="100" w:afterAutospacing="1" w:line="240" w:lineRule="auto"/>
        <w:jc w:val="both"/>
        <w:outlineLvl w:val="3"/>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4.3. Envio das Propostas</w:t>
      </w:r>
    </w:p>
    <w:p w14:paraId="53DE7E90" w14:textId="77777777" w:rsidR="00B84B38" w:rsidRPr="005C0481" w:rsidRDefault="00B84B38" w:rsidP="00B84B38">
      <w:pPr>
        <w:pStyle w:val="NormalWeb"/>
        <w:rPr>
          <w:rFonts w:ascii="Calibri" w:hAnsi="Calibri" w:cs="Calibri"/>
          <w:color w:val="000000" w:themeColor="text1"/>
        </w:rPr>
      </w:pPr>
      <w:r w:rsidRPr="005C0481">
        <w:rPr>
          <w:rFonts w:ascii="Calibri" w:hAnsi="Calibri" w:cs="Calibri"/>
          <w:color w:val="000000" w:themeColor="text1"/>
        </w:rPr>
        <w:t>As propostas deverão indicar, no corpo do documento, a</w:t>
      </w:r>
      <w:r w:rsidRPr="005C0481">
        <w:rPr>
          <w:rFonts w:ascii="Calibri" w:hAnsi="Calibri" w:cs="Calibri"/>
          <w:b/>
          <w:bCs/>
          <w:color w:val="000000" w:themeColor="text1"/>
        </w:rPr>
        <w:t xml:space="preserve"> </w:t>
      </w:r>
      <w:r w:rsidRPr="005C0481">
        <w:rPr>
          <w:rStyle w:val="Forte"/>
          <w:rFonts w:ascii="Calibri" w:eastAsiaTheme="majorEastAsia" w:hAnsi="Calibri" w:cs="Calibri"/>
          <w:b w:val="0"/>
          <w:bCs w:val="0"/>
          <w:color w:val="000000" w:themeColor="text1"/>
        </w:rPr>
        <w:t>preferência de ocupação das salas expositivas</w:t>
      </w:r>
      <w:r w:rsidRPr="005C0481">
        <w:rPr>
          <w:rFonts w:ascii="Calibri" w:hAnsi="Calibri" w:cs="Calibri"/>
          <w:color w:val="000000" w:themeColor="text1"/>
        </w:rPr>
        <w:t xml:space="preserve"> disponíveis nas três unidades do SESI CULTURA MG:</w:t>
      </w:r>
    </w:p>
    <w:p w14:paraId="19AA4B28" w14:textId="0678E5BE" w:rsidR="00B84B38" w:rsidRPr="005C0481" w:rsidRDefault="00B84B38" w:rsidP="00B84B38">
      <w:pPr>
        <w:pStyle w:val="NormalWeb"/>
        <w:numPr>
          <w:ilvl w:val="0"/>
          <w:numId w:val="10"/>
        </w:numPr>
        <w:rPr>
          <w:rFonts w:ascii="Calibri" w:hAnsi="Calibri" w:cs="Calibri"/>
          <w:color w:val="000000" w:themeColor="text1"/>
        </w:rPr>
      </w:pPr>
      <w:r w:rsidRPr="005C0481">
        <w:rPr>
          <w:rStyle w:val="Forte"/>
          <w:rFonts w:ascii="Calibri" w:eastAsiaTheme="majorEastAsia" w:hAnsi="Calibri" w:cs="Calibri"/>
          <w:color w:val="000000" w:themeColor="text1"/>
        </w:rPr>
        <w:t xml:space="preserve">Centro Cultural SESIMINAS </w:t>
      </w:r>
      <w:r w:rsidR="00796380" w:rsidRPr="005C0481">
        <w:rPr>
          <w:rStyle w:val="Forte"/>
          <w:rFonts w:ascii="Calibri" w:eastAsiaTheme="majorEastAsia" w:hAnsi="Calibri" w:cs="Calibri"/>
          <w:color w:val="000000" w:themeColor="text1"/>
        </w:rPr>
        <w:t xml:space="preserve">– </w:t>
      </w:r>
      <w:r w:rsidRPr="005C0481">
        <w:rPr>
          <w:rStyle w:val="Forte"/>
          <w:rFonts w:ascii="Calibri" w:eastAsiaTheme="majorEastAsia" w:hAnsi="Calibri" w:cs="Calibri"/>
          <w:color w:val="000000" w:themeColor="text1"/>
        </w:rPr>
        <w:t>Belo Horizonte</w:t>
      </w:r>
      <w:r w:rsidRPr="005C0481">
        <w:rPr>
          <w:rFonts w:ascii="Calibri" w:hAnsi="Calibri" w:cs="Calibri"/>
          <w:color w:val="000000" w:themeColor="text1"/>
        </w:rPr>
        <w:t xml:space="preserve"> </w:t>
      </w:r>
    </w:p>
    <w:p w14:paraId="35120623" w14:textId="638FE02C" w:rsidR="00B84B38" w:rsidRPr="005C0481" w:rsidRDefault="00B84B38" w:rsidP="00B84B38">
      <w:pPr>
        <w:pStyle w:val="NormalWeb"/>
        <w:numPr>
          <w:ilvl w:val="0"/>
          <w:numId w:val="10"/>
        </w:numPr>
        <w:rPr>
          <w:rFonts w:ascii="Calibri" w:hAnsi="Calibri" w:cs="Calibri"/>
          <w:color w:val="000000" w:themeColor="text1"/>
        </w:rPr>
      </w:pPr>
      <w:r w:rsidRPr="005C0481">
        <w:rPr>
          <w:rStyle w:val="Forte"/>
          <w:rFonts w:ascii="Calibri" w:eastAsiaTheme="majorEastAsia" w:hAnsi="Calibri" w:cs="Calibri"/>
          <w:color w:val="000000" w:themeColor="text1"/>
        </w:rPr>
        <w:t xml:space="preserve">Centro Cultural SESIMINAS </w:t>
      </w:r>
      <w:r w:rsidR="00796380" w:rsidRPr="005C0481">
        <w:rPr>
          <w:rStyle w:val="Forte"/>
          <w:rFonts w:ascii="Calibri" w:eastAsiaTheme="majorEastAsia" w:hAnsi="Calibri" w:cs="Calibri"/>
          <w:color w:val="000000" w:themeColor="text1"/>
        </w:rPr>
        <w:t xml:space="preserve">– </w:t>
      </w:r>
      <w:r w:rsidRPr="005C0481">
        <w:rPr>
          <w:rStyle w:val="Forte"/>
          <w:rFonts w:ascii="Calibri" w:eastAsiaTheme="majorEastAsia" w:hAnsi="Calibri" w:cs="Calibri"/>
          <w:color w:val="000000" w:themeColor="text1"/>
        </w:rPr>
        <w:t>Uberaba</w:t>
      </w:r>
    </w:p>
    <w:p w14:paraId="0F8246EF" w14:textId="73FE1BF1" w:rsidR="00B84B38" w:rsidRPr="005C0481" w:rsidRDefault="00B84B38" w:rsidP="00B84B38">
      <w:pPr>
        <w:pStyle w:val="NormalWeb"/>
        <w:numPr>
          <w:ilvl w:val="0"/>
          <w:numId w:val="10"/>
        </w:numPr>
        <w:rPr>
          <w:rFonts w:ascii="Calibri" w:hAnsi="Calibri" w:cs="Calibri"/>
          <w:color w:val="000000" w:themeColor="text1"/>
        </w:rPr>
      </w:pPr>
      <w:r w:rsidRPr="005C0481">
        <w:rPr>
          <w:rStyle w:val="Forte"/>
          <w:rFonts w:ascii="Calibri" w:eastAsiaTheme="majorEastAsia" w:hAnsi="Calibri" w:cs="Calibri"/>
          <w:color w:val="000000" w:themeColor="text1"/>
        </w:rPr>
        <w:t>SESI Museu de Artes e Ofícios</w:t>
      </w:r>
      <w:r w:rsidR="00796380" w:rsidRPr="005C0481">
        <w:rPr>
          <w:rStyle w:val="Forte"/>
          <w:rFonts w:ascii="Calibri" w:eastAsiaTheme="majorEastAsia" w:hAnsi="Calibri" w:cs="Calibri"/>
          <w:color w:val="000000" w:themeColor="text1"/>
        </w:rPr>
        <w:t xml:space="preserve"> </w:t>
      </w:r>
      <w:r w:rsidR="008B50E3" w:rsidRPr="005C0481">
        <w:rPr>
          <w:rStyle w:val="Forte"/>
          <w:rFonts w:ascii="Calibri" w:eastAsiaTheme="majorEastAsia" w:hAnsi="Calibri" w:cs="Calibri"/>
          <w:color w:val="000000" w:themeColor="text1"/>
        </w:rPr>
        <w:t>– Belo</w:t>
      </w:r>
      <w:r w:rsidRPr="005C0481">
        <w:rPr>
          <w:rStyle w:val="Forte"/>
          <w:rFonts w:ascii="Calibri" w:eastAsiaTheme="majorEastAsia" w:hAnsi="Calibri" w:cs="Calibri"/>
          <w:color w:val="000000" w:themeColor="text1"/>
        </w:rPr>
        <w:t xml:space="preserve"> Horizonte</w:t>
      </w:r>
      <w:r w:rsidR="0068100E" w:rsidRPr="005C0481">
        <w:rPr>
          <w:rFonts w:ascii="Calibri" w:hAnsi="Calibri" w:cs="Calibri"/>
          <w:color w:val="000000" w:themeColor="text1"/>
        </w:rPr>
        <w:t xml:space="preserve"> (ocupação das 3 salas expositivas);</w:t>
      </w:r>
    </w:p>
    <w:p w14:paraId="13E7E69D" w14:textId="77777777" w:rsidR="00B84B38" w:rsidRPr="005C0481" w:rsidRDefault="00B84B38" w:rsidP="00B84B38">
      <w:pPr>
        <w:pStyle w:val="NormalWeb"/>
        <w:rPr>
          <w:rFonts w:ascii="Calibri" w:hAnsi="Calibri" w:cs="Calibri"/>
          <w:color w:val="000000" w:themeColor="text1"/>
        </w:rPr>
      </w:pPr>
      <w:r w:rsidRPr="005C0481">
        <w:rPr>
          <w:rFonts w:ascii="Calibri" w:hAnsi="Calibri" w:cs="Calibri"/>
          <w:color w:val="000000" w:themeColor="text1"/>
        </w:rPr>
        <w:t xml:space="preserve">O envio deverá ocorrer </w:t>
      </w:r>
      <w:r w:rsidRPr="005C0481">
        <w:rPr>
          <w:rStyle w:val="Forte"/>
          <w:rFonts w:ascii="Calibri" w:eastAsiaTheme="majorEastAsia" w:hAnsi="Calibri" w:cs="Calibri"/>
          <w:b w:val="0"/>
          <w:bCs w:val="0"/>
          <w:color w:val="000000" w:themeColor="text1"/>
        </w:rPr>
        <w:t>exclusivamente por meio digital</w:t>
      </w:r>
      <w:r w:rsidRPr="005C0481">
        <w:rPr>
          <w:rFonts w:ascii="Calibri" w:hAnsi="Calibri" w:cs="Calibri"/>
          <w:color w:val="000000" w:themeColor="text1"/>
        </w:rPr>
        <w:t xml:space="preserve">, em </w:t>
      </w:r>
      <w:r w:rsidRPr="005C0481">
        <w:rPr>
          <w:rStyle w:val="Forte"/>
          <w:rFonts w:ascii="Calibri" w:eastAsiaTheme="majorEastAsia" w:hAnsi="Calibri" w:cs="Calibri"/>
          <w:b w:val="0"/>
          <w:bCs w:val="0"/>
          <w:color w:val="000000" w:themeColor="text1"/>
        </w:rPr>
        <w:t>formato PDF</w:t>
      </w:r>
      <w:r w:rsidRPr="005C0481">
        <w:rPr>
          <w:rFonts w:ascii="Calibri" w:hAnsi="Calibri" w:cs="Calibri"/>
          <w:b/>
          <w:bCs/>
          <w:color w:val="000000" w:themeColor="text1"/>
        </w:rPr>
        <w:t xml:space="preserve">, </w:t>
      </w:r>
      <w:r w:rsidRPr="005C0481">
        <w:rPr>
          <w:rFonts w:ascii="Calibri" w:hAnsi="Calibri" w:cs="Calibri"/>
          <w:color w:val="000000" w:themeColor="text1"/>
        </w:rPr>
        <w:t>para os seguintes endereços eletrônicos:</w:t>
      </w:r>
    </w:p>
    <w:p w14:paraId="4286D9D2" w14:textId="77777777" w:rsidR="00B84B38" w:rsidRPr="005C0481" w:rsidRDefault="00B84B38" w:rsidP="00B84B38">
      <w:pPr>
        <w:pStyle w:val="NormalWeb"/>
        <w:numPr>
          <w:ilvl w:val="0"/>
          <w:numId w:val="11"/>
        </w:numPr>
        <w:rPr>
          <w:rFonts w:ascii="Calibri" w:hAnsi="Calibri" w:cs="Calibri"/>
          <w:color w:val="000000" w:themeColor="text1"/>
        </w:rPr>
      </w:pPr>
      <w:r w:rsidRPr="005C0481">
        <w:rPr>
          <w:rStyle w:val="Forte"/>
          <w:rFonts w:ascii="Calibri" w:eastAsiaTheme="majorEastAsia" w:hAnsi="Calibri" w:cs="Calibri"/>
          <w:color w:val="000000" w:themeColor="text1"/>
        </w:rPr>
        <w:t>sesiculturamg@fiemg.com.br</w:t>
      </w:r>
      <w:r w:rsidRPr="005C0481">
        <w:rPr>
          <w:rFonts w:ascii="Calibri" w:hAnsi="Calibri" w:cs="Calibri"/>
          <w:color w:val="000000" w:themeColor="text1"/>
        </w:rPr>
        <w:t xml:space="preserve"> – propostas destinadas às galerias de Belo Horizonte (Centro Cultural SESIMINAS BH e SESI Museu de Artes e Ofícios);</w:t>
      </w:r>
    </w:p>
    <w:p w14:paraId="4A5F1D63" w14:textId="77777777" w:rsidR="00B84B38" w:rsidRPr="005C0481" w:rsidRDefault="00B84B38" w:rsidP="00B84B38">
      <w:pPr>
        <w:pStyle w:val="NormalWeb"/>
        <w:numPr>
          <w:ilvl w:val="0"/>
          <w:numId w:val="11"/>
        </w:numPr>
        <w:rPr>
          <w:rFonts w:ascii="Calibri" w:hAnsi="Calibri" w:cs="Calibri"/>
          <w:color w:val="000000" w:themeColor="text1"/>
        </w:rPr>
      </w:pPr>
      <w:r w:rsidRPr="005C0481">
        <w:rPr>
          <w:rStyle w:val="Forte"/>
          <w:rFonts w:ascii="Calibri" w:eastAsiaTheme="majorEastAsia" w:hAnsi="Calibri" w:cs="Calibri"/>
          <w:color w:val="000000" w:themeColor="text1"/>
        </w:rPr>
        <w:t>sesiminasuberaba@fiemg.com.br</w:t>
      </w:r>
      <w:r w:rsidRPr="005C0481">
        <w:rPr>
          <w:rFonts w:ascii="Calibri" w:hAnsi="Calibri" w:cs="Calibri"/>
          <w:color w:val="000000" w:themeColor="text1"/>
        </w:rPr>
        <w:t xml:space="preserve"> – propostas destinadas às galerias de Uberaba.</w:t>
      </w:r>
    </w:p>
    <w:p w14:paraId="3DF73F79" w14:textId="77777777" w:rsidR="00B84B38" w:rsidRPr="005C0481" w:rsidRDefault="00B84B38" w:rsidP="00B84B38">
      <w:pPr>
        <w:pStyle w:val="NormalWeb"/>
        <w:rPr>
          <w:rFonts w:ascii="Calibri" w:hAnsi="Calibri" w:cs="Calibri"/>
          <w:color w:val="000000" w:themeColor="text1"/>
        </w:rPr>
      </w:pPr>
      <w:r w:rsidRPr="005C0481">
        <w:rPr>
          <w:rFonts w:ascii="Calibri" w:hAnsi="Calibri" w:cs="Calibri"/>
          <w:color w:val="000000" w:themeColor="text1"/>
        </w:rPr>
        <w:t>O campo “assunto” do e-mail deverá conter a seguinte identificação:</w:t>
      </w:r>
      <w:r w:rsidRPr="005C0481">
        <w:rPr>
          <w:rFonts w:ascii="Calibri" w:hAnsi="Calibri" w:cs="Calibri"/>
          <w:color w:val="000000" w:themeColor="text1"/>
        </w:rPr>
        <w:br/>
      </w:r>
      <w:r w:rsidRPr="005C0481">
        <w:rPr>
          <w:rStyle w:val="Forte"/>
          <w:rFonts w:ascii="Calibri" w:eastAsiaTheme="majorEastAsia" w:hAnsi="Calibri" w:cs="Calibri"/>
          <w:color w:val="000000" w:themeColor="text1"/>
        </w:rPr>
        <w:t>Inscrição Edital Galerias de Arte SESI CULTURA MG – [Nome do Artista ou Coletivo]</w:t>
      </w:r>
    </w:p>
    <w:p w14:paraId="514ADCFF" w14:textId="77777777" w:rsidR="00B84B38" w:rsidRPr="005C0481" w:rsidRDefault="00B84B38" w:rsidP="00B84B38">
      <w:pPr>
        <w:pStyle w:val="NormalWeb"/>
        <w:rPr>
          <w:rFonts w:ascii="Calibri" w:hAnsi="Calibri" w:cs="Calibri"/>
          <w:color w:val="000000" w:themeColor="text1"/>
        </w:rPr>
      </w:pPr>
      <w:r w:rsidRPr="005C0481">
        <w:rPr>
          <w:rFonts w:ascii="Calibri" w:hAnsi="Calibri" w:cs="Calibri"/>
          <w:color w:val="000000" w:themeColor="text1"/>
        </w:rPr>
        <w:t xml:space="preserve">Alterações posteriores à proposta enviada e selecionada neste edital estarão sujeitas à </w:t>
      </w:r>
      <w:r w:rsidRPr="005C0481">
        <w:rPr>
          <w:rStyle w:val="Forte"/>
          <w:rFonts w:ascii="Calibri" w:eastAsiaTheme="majorEastAsia" w:hAnsi="Calibri" w:cs="Calibri"/>
          <w:color w:val="000000" w:themeColor="text1"/>
        </w:rPr>
        <w:t>análise e aprovação da equipe técnica do SESI CULTURA MG</w:t>
      </w:r>
      <w:r w:rsidRPr="005C0481">
        <w:rPr>
          <w:rFonts w:ascii="Calibri" w:hAnsi="Calibri" w:cs="Calibri"/>
          <w:color w:val="000000" w:themeColor="text1"/>
        </w:rPr>
        <w:t>, considerando a viabilidade técnica e curatorial da ocupação dos espaços.</w:t>
      </w:r>
    </w:p>
    <w:p w14:paraId="5FB758EF" w14:textId="55BB9B3B" w:rsidR="00A050EE" w:rsidRPr="005C0481" w:rsidRDefault="00A050EE" w:rsidP="001B5EE0">
      <w:pPr>
        <w:spacing w:before="100" w:beforeAutospacing="1" w:after="100" w:afterAutospacing="1" w:line="240" w:lineRule="auto"/>
        <w:jc w:val="both"/>
        <w:outlineLvl w:val="3"/>
        <w:rPr>
          <w:rFonts w:ascii="Calibri" w:eastAsia="Times New Roman" w:hAnsi="Calibri" w:cs="Calibri"/>
          <w:color w:val="000000" w:themeColor="text1"/>
          <w:kern w:val="0"/>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5. CRITÉRIOS DE SELEÇÃO</w:t>
      </w:r>
    </w:p>
    <w:p w14:paraId="4F24FBF9" w14:textId="77777777" w:rsidR="004A6044" w:rsidRPr="005C0481" w:rsidRDefault="004A6044" w:rsidP="004A6044">
      <w:pPr>
        <w:spacing w:before="100" w:beforeAutospacing="1" w:after="100" w:afterAutospacing="1" w:line="240" w:lineRule="auto"/>
        <w:jc w:val="both"/>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5.1 Comissão de Seleção</w:t>
      </w:r>
    </w:p>
    <w:p w14:paraId="58E353E6"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 seleção das propostas será realizada por Comissão de Seleção especialmente designada pelo SESI Cultura MG, composta por:</w:t>
      </w:r>
    </w:p>
    <w:p w14:paraId="24169398" w14:textId="77777777" w:rsidR="004A6044" w:rsidRPr="005C0481" w:rsidRDefault="004A6044" w:rsidP="004A6044">
      <w:pPr>
        <w:numPr>
          <w:ilvl w:val="0"/>
          <w:numId w:val="14"/>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03 (três) representantes do SESI Cultura MG, com atuação nas áreas de artes visuais, programação cultural e gestão de espaços expositivos;</w:t>
      </w:r>
    </w:p>
    <w:p w14:paraId="1128FD6C" w14:textId="77777777" w:rsidR="004A6044" w:rsidRPr="005C0481" w:rsidRDefault="004A6044" w:rsidP="004A6044">
      <w:pPr>
        <w:numPr>
          <w:ilvl w:val="0"/>
          <w:numId w:val="14"/>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01 (um) profissional externo convidado, de reconhecida atuação nas áreas de artes visuais, curadoria, crítica de arte, pesquisa ou produção cultural.</w:t>
      </w:r>
    </w:p>
    <w:p w14:paraId="6C8ECB7C"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Os membros da comissão atuarão com autonomia técnica, imparcialidade e independência de julgamento, sendo vedada a participação na avaliação de propostas em que exista conflito de interesses.</w:t>
      </w:r>
    </w:p>
    <w:p w14:paraId="3D21372D" w14:textId="77777777" w:rsidR="004A6044" w:rsidRPr="005C0481" w:rsidRDefault="004A6044" w:rsidP="004A6044">
      <w:pPr>
        <w:spacing w:before="100" w:beforeAutospacing="1" w:after="100" w:afterAutospacing="1" w:line="240" w:lineRule="auto"/>
        <w:jc w:val="both"/>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5.2 Critérios de Avaliação</w:t>
      </w:r>
    </w:p>
    <w:p w14:paraId="3E4E9F2D"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lastRenderedPageBreak/>
        <w:t>As propostas serão avaliadas segundo os seguintes critérios: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88"/>
        <w:gridCol w:w="1916"/>
      </w:tblGrid>
      <w:tr w:rsidR="004A6044" w:rsidRPr="005C0481" w14:paraId="10F5BBFC" w14:textId="77777777">
        <w:trPr>
          <w:tblCellSpacing w:w="15" w:type="dxa"/>
        </w:trPr>
        <w:tc>
          <w:tcPr>
            <w:tcW w:w="0" w:type="auto"/>
            <w:vAlign w:val="center"/>
            <w:hideMark/>
          </w:tcPr>
          <w:p w14:paraId="693D556A" w14:textId="77777777" w:rsidR="004A6044" w:rsidRPr="005C0481" w:rsidRDefault="004A6044" w:rsidP="004A6044">
            <w:pPr>
              <w:spacing w:before="100" w:beforeAutospacing="1" w:after="100" w:afterAutospacing="1" w:line="240" w:lineRule="auto"/>
              <w:jc w:val="both"/>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Critério</w:t>
            </w:r>
          </w:p>
        </w:tc>
        <w:tc>
          <w:tcPr>
            <w:tcW w:w="0" w:type="auto"/>
            <w:vAlign w:val="center"/>
            <w:hideMark/>
          </w:tcPr>
          <w:p w14:paraId="7102BC11" w14:textId="77777777" w:rsidR="004A6044" w:rsidRPr="005C0481" w:rsidRDefault="004A6044" w:rsidP="004A6044">
            <w:pPr>
              <w:spacing w:before="100" w:beforeAutospacing="1" w:after="100" w:afterAutospacing="1" w:line="240" w:lineRule="auto"/>
              <w:jc w:val="both"/>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Pontuação Máxima</w:t>
            </w:r>
          </w:p>
        </w:tc>
      </w:tr>
      <w:tr w:rsidR="004A6044" w:rsidRPr="005C0481" w14:paraId="3DFE80A6" w14:textId="77777777">
        <w:trPr>
          <w:tblCellSpacing w:w="15" w:type="dxa"/>
        </w:trPr>
        <w:tc>
          <w:tcPr>
            <w:tcW w:w="0" w:type="auto"/>
            <w:vAlign w:val="center"/>
            <w:hideMark/>
          </w:tcPr>
          <w:p w14:paraId="3E3963ED"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Qualidade artística e consistência estética da proposta</w:t>
            </w:r>
          </w:p>
        </w:tc>
        <w:tc>
          <w:tcPr>
            <w:tcW w:w="0" w:type="auto"/>
            <w:vAlign w:val="center"/>
            <w:hideMark/>
          </w:tcPr>
          <w:p w14:paraId="3ABB4979"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30 pontos</w:t>
            </w:r>
          </w:p>
        </w:tc>
      </w:tr>
      <w:tr w:rsidR="004A6044" w:rsidRPr="005C0481" w14:paraId="12507F2F" w14:textId="77777777">
        <w:trPr>
          <w:tblCellSpacing w:w="15" w:type="dxa"/>
        </w:trPr>
        <w:tc>
          <w:tcPr>
            <w:tcW w:w="0" w:type="auto"/>
            <w:vAlign w:val="center"/>
            <w:hideMark/>
          </w:tcPr>
          <w:p w14:paraId="679A240A"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Coerência curatorial e conceitual</w:t>
            </w:r>
          </w:p>
        </w:tc>
        <w:tc>
          <w:tcPr>
            <w:tcW w:w="0" w:type="auto"/>
            <w:vAlign w:val="center"/>
            <w:hideMark/>
          </w:tcPr>
          <w:p w14:paraId="1F657544"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25 pontos</w:t>
            </w:r>
          </w:p>
        </w:tc>
      </w:tr>
      <w:tr w:rsidR="004A6044" w:rsidRPr="005C0481" w14:paraId="0625DBDD" w14:textId="77777777">
        <w:trPr>
          <w:tblCellSpacing w:w="15" w:type="dxa"/>
        </w:trPr>
        <w:tc>
          <w:tcPr>
            <w:tcW w:w="0" w:type="auto"/>
            <w:vAlign w:val="center"/>
            <w:hideMark/>
          </w:tcPr>
          <w:p w14:paraId="352BDA82"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Adequação ao espaço expositivo e diálogo com a arquitetura das galerias</w:t>
            </w:r>
          </w:p>
        </w:tc>
        <w:tc>
          <w:tcPr>
            <w:tcW w:w="0" w:type="auto"/>
            <w:vAlign w:val="center"/>
            <w:hideMark/>
          </w:tcPr>
          <w:p w14:paraId="6E6A7C0C"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20 pontos</w:t>
            </w:r>
          </w:p>
        </w:tc>
      </w:tr>
      <w:tr w:rsidR="004A6044" w:rsidRPr="005C0481" w14:paraId="442F2960" w14:textId="77777777">
        <w:trPr>
          <w:tblCellSpacing w:w="15" w:type="dxa"/>
        </w:trPr>
        <w:tc>
          <w:tcPr>
            <w:tcW w:w="0" w:type="auto"/>
            <w:vAlign w:val="center"/>
            <w:hideMark/>
          </w:tcPr>
          <w:p w14:paraId="7570585E"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Viabilidade técnica e expográfica</w:t>
            </w:r>
          </w:p>
        </w:tc>
        <w:tc>
          <w:tcPr>
            <w:tcW w:w="0" w:type="auto"/>
            <w:vAlign w:val="center"/>
            <w:hideMark/>
          </w:tcPr>
          <w:p w14:paraId="71FAF8FE"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15 pontos</w:t>
            </w:r>
          </w:p>
        </w:tc>
      </w:tr>
      <w:tr w:rsidR="004A6044" w:rsidRPr="005C0481" w14:paraId="2D20824F" w14:textId="77777777">
        <w:trPr>
          <w:tblCellSpacing w:w="15" w:type="dxa"/>
        </w:trPr>
        <w:tc>
          <w:tcPr>
            <w:tcW w:w="0" w:type="auto"/>
            <w:vAlign w:val="center"/>
            <w:hideMark/>
          </w:tcPr>
          <w:p w14:paraId="60532083"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Ações educativas, formativas ou de mediação cultural propostas</w:t>
            </w:r>
          </w:p>
        </w:tc>
        <w:tc>
          <w:tcPr>
            <w:tcW w:w="0" w:type="auto"/>
            <w:vAlign w:val="center"/>
            <w:hideMark/>
          </w:tcPr>
          <w:p w14:paraId="70133D38"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10 pontos</w:t>
            </w:r>
          </w:p>
        </w:tc>
      </w:tr>
    </w:tbl>
    <w:p w14:paraId="5333D901"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Pontuação máxima: 100 pontos.</w:t>
      </w:r>
    </w:p>
    <w:p w14:paraId="0718E012"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Serão classificadas as propostas que obtiverem maior pontuação, observada a disponibilidade da programação das galerias e o interesse curatorial do SESI Cultura MG.</w:t>
      </w:r>
    </w:p>
    <w:p w14:paraId="6058CACF" w14:textId="77777777"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Em caso de empate, serão adotados, sucessivamente, os seguintes critérios:</w:t>
      </w:r>
    </w:p>
    <w:p w14:paraId="496950D9" w14:textId="5791D00E"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I – </w:t>
      </w:r>
      <w:r w:rsidR="006F11B9" w:rsidRPr="005C0481">
        <w:rPr>
          <w:rFonts w:ascii="Calibri" w:eastAsia="Times New Roman" w:hAnsi="Calibri" w:cs="Calibri"/>
          <w:color w:val="000000" w:themeColor="text1"/>
          <w:kern w:val="0"/>
          <w:lang w:eastAsia="pt-BR"/>
          <w14:ligatures w14:val="none"/>
        </w:rPr>
        <w:t>Maior</w:t>
      </w:r>
      <w:r w:rsidRPr="005C0481">
        <w:rPr>
          <w:rFonts w:ascii="Calibri" w:eastAsia="Times New Roman" w:hAnsi="Calibri" w:cs="Calibri"/>
          <w:color w:val="000000" w:themeColor="text1"/>
          <w:kern w:val="0"/>
          <w:lang w:eastAsia="pt-BR"/>
          <w14:ligatures w14:val="none"/>
        </w:rPr>
        <w:t xml:space="preserve"> pontuação em Qualidade Artística;</w:t>
      </w:r>
    </w:p>
    <w:p w14:paraId="684F7304" w14:textId="6FABF2EC"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II – </w:t>
      </w:r>
      <w:r w:rsidR="006F11B9" w:rsidRPr="005C0481">
        <w:rPr>
          <w:rFonts w:ascii="Calibri" w:eastAsia="Times New Roman" w:hAnsi="Calibri" w:cs="Calibri"/>
          <w:color w:val="000000" w:themeColor="text1"/>
          <w:kern w:val="0"/>
          <w:lang w:eastAsia="pt-BR"/>
          <w14:ligatures w14:val="none"/>
        </w:rPr>
        <w:t>Maior</w:t>
      </w:r>
      <w:r w:rsidRPr="005C0481">
        <w:rPr>
          <w:rFonts w:ascii="Calibri" w:eastAsia="Times New Roman" w:hAnsi="Calibri" w:cs="Calibri"/>
          <w:color w:val="000000" w:themeColor="text1"/>
          <w:kern w:val="0"/>
          <w:lang w:eastAsia="pt-BR"/>
          <w14:ligatures w14:val="none"/>
        </w:rPr>
        <w:t xml:space="preserve"> pontuação em Coerência Curatorial;</w:t>
      </w:r>
    </w:p>
    <w:p w14:paraId="4AFC46A8" w14:textId="3F48F343"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III – </w:t>
      </w:r>
      <w:r w:rsidR="006F11B9" w:rsidRPr="005C0481">
        <w:rPr>
          <w:rFonts w:ascii="Calibri" w:eastAsia="Times New Roman" w:hAnsi="Calibri" w:cs="Calibri"/>
          <w:color w:val="000000" w:themeColor="text1"/>
          <w:kern w:val="0"/>
          <w:lang w:eastAsia="pt-BR"/>
          <w14:ligatures w14:val="none"/>
        </w:rPr>
        <w:t>M</w:t>
      </w:r>
      <w:r w:rsidRPr="005C0481">
        <w:rPr>
          <w:rFonts w:ascii="Calibri" w:eastAsia="Times New Roman" w:hAnsi="Calibri" w:cs="Calibri"/>
          <w:color w:val="000000" w:themeColor="text1"/>
          <w:kern w:val="0"/>
          <w:lang w:eastAsia="pt-BR"/>
          <w14:ligatures w14:val="none"/>
        </w:rPr>
        <w:t>aior pontuação em Adequação ao Espaço Expositivo;</w:t>
      </w:r>
    </w:p>
    <w:p w14:paraId="4B2F6B94" w14:textId="48C2E520"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IV – </w:t>
      </w:r>
      <w:r w:rsidR="006F11B9" w:rsidRPr="005C0481">
        <w:rPr>
          <w:rFonts w:ascii="Calibri" w:eastAsia="Times New Roman" w:hAnsi="Calibri" w:cs="Calibri"/>
          <w:color w:val="000000" w:themeColor="text1"/>
          <w:kern w:val="0"/>
          <w:lang w:eastAsia="pt-BR"/>
          <w14:ligatures w14:val="none"/>
        </w:rPr>
        <w:t>Persistindo</w:t>
      </w:r>
      <w:r w:rsidRPr="005C0481">
        <w:rPr>
          <w:rFonts w:ascii="Calibri" w:eastAsia="Times New Roman" w:hAnsi="Calibri" w:cs="Calibri"/>
          <w:color w:val="000000" w:themeColor="text1"/>
          <w:kern w:val="0"/>
          <w:lang w:eastAsia="pt-BR"/>
          <w14:ligatures w14:val="none"/>
        </w:rPr>
        <w:t xml:space="preserve"> o empate, caberá decisão fundamentada da Comissão de Seleção.</w:t>
      </w:r>
    </w:p>
    <w:p w14:paraId="753EF0B8" w14:textId="2E3616DF" w:rsidR="004A6044" w:rsidRPr="005C0481" w:rsidRDefault="004A6044" w:rsidP="004A6044">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As decisões da Comissão possuem natureza técnica e curatorial, sendo soberanas.</w:t>
      </w:r>
      <w:r w:rsidR="006F11B9" w:rsidRPr="005C0481">
        <w:rPr>
          <w:rFonts w:ascii="Calibri" w:eastAsia="Times New Roman" w:hAnsi="Calibri" w:cs="Calibri"/>
          <w:color w:val="000000" w:themeColor="text1"/>
          <w:kern w:val="0"/>
          <w:lang w:eastAsia="pt-BR"/>
          <w14:ligatures w14:val="none"/>
        </w:rPr>
        <w:t xml:space="preserve"> Não cabendo recurso ou revisão.</w:t>
      </w:r>
    </w:p>
    <w:p w14:paraId="3A51B9D4" w14:textId="77777777" w:rsidR="006F11B9" w:rsidRPr="005C0481" w:rsidRDefault="006F11B9" w:rsidP="006F11B9">
      <w:pPr>
        <w:spacing w:before="100" w:beforeAutospacing="1" w:after="100" w:afterAutospacing="1" w:line="240" w:lineRule="auto"/>
        <w:jc w:val="both"/>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5.3 Projetos Inéditos</w:t>
      </w:r>
    </w:p>
    <w:p w14:paraId="6C52BC53"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Serão aceitas propostas inéditas e não inéditas.</w:t>
      </w:r>
    </w:p>
    <w:p w14:paraId="3D0FB2D7"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Como diretriz curatorial, o SESI Cultura MG poderá atribuir prioridade às propostas inéditas ou especialmente concebidas para os espaços expositivos de suas galerias, desde que atendam aos critérios técnicos e artísticos estabelecidos neste edital.</w:t>
      </w:r>
    </w:p>
    <w:p w14:paraId="1E4CB128"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Entende-se por proposta inédita aquela que ainda não tenha sido apresentada integralmente ao público em outro espaço expositivo.</w:t>
      </w:r>
    </w:p>
    <w:p w14:paraId="08046B6B" w14:textId="77777777" w:rsidR="004A6044" w:rsidRPr="005C0481" w:rsidRDefault="004A6044"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p>
    <w:p w14:paraId="17DBB58C" w14:textId="4295CDC9" w:rsidR="00A050EE" w:rsidRPr="005C0481" w:rsidRDefault="00A050EE"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 seleção das propostas será realizada por uma comissão especializada, com base nos seguintes critérios:</w:t>
      </w:r>
    </w:p>
    <w:p w14:paraId="62D084D6" w14:textId="77777777" w:rsidR="00A050EE" w:rsidRPr="005C0481" w:rsidRDefault="00A050EE" w:rsidP="001B5EE0">
      <w:pPr>
        <w:numPr>
          <w:ilvl w:val="0"/>
          <w:numId w:val="4"/>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Coerência e clareza da proposta curatorial;</w:t>
      </w:r>
    </w:p>
    <w:p w14:paraId="748502CB" w14:textId="77777777" w:rsidR="00A050EE" w:rsidRPr="005C0481" w:rsidRDefault="00A050EE" w:rsidP="001B5EE0">
      <w:pPr>
        <w:numPr>
          <w:ilvl w:val="0"/>
          <w:numId w:val="4"/>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lastRenderedPageBreak/>
        <w:t>Inovação e originalidade;</w:t>
      </w:r>
    </w:p>
    <w:p w14:paraId="2DC92C05" w14:textId="77777777" w:rsidR="00A050EE" w:rsidRPr="005C0481" w:rsidRDefault="00A050EE" w:rsidP="001B5EE0">
      <w:pPr>
        <w:numPr>
          <w:ilvl w:val="0"/>
          <w:numId w:val="4"/>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Qualidade estética e técnica das obras;</w:t>
      </w:r>
    </w:p>
    <w:p w14:paraId="19AA827A" w14:textId="77777777" w:rsidR="00A050EE" w:rsidRPr="005C0481" w:rsidRDefault="00A050EE" w:rsidP="001B5EE0">
      <w:pPr>
        <w:numPr>
          <w:ilvl w:val="0"/>
          <w:numId w:val="4"/>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Potencial de interação e diálogo com o público;</w:t>
      </w:r>
    </w:p>
    <w:p w14:paraId="3D5C40D0" w14:textId="6625A4AC" w:rsidR="00A050EE" w:rsidRPr="005C0481" w:rsidRDefault="00A050EE" w:rsidP="001B5EE0">
      <w:pPr>
        <w:numPr>
          <w:ilvl w:val="0"/>
          <w:numId w:val="4"/>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Adequação ao espaço expositivo das galerias do SESI</w:t>
      </w:r>
      <w:r w:rsidR="006E643E" w:rsidRPr="005C0481">
        <w:rPr>
          <w:rFonts w:ascii="Calibri" w:eastAsia="Times New Roman" w:hAnsi="Calibri" w:cs="Calibri"/>
          <w:color w:val="000000" w:themeColor="text1"/>
          <w:kern w:val="0"/>
          <w:lang w:eastAsia="pt-BR"/>
          <w14:ligatures w14:val="none"/>
        </w:rPr>
        <w:t xml:space="preserve"> CULTURA MG</w:t>
      </w:r>
      <w:r w:rsidR="0067171B" w:rsidRPr="005C0481">
        <w:rPr>
          <w:rFonts w:ascii="Calibri" w:eastAsia="Times New Roman" w:hAnsi="Calibri" w:cs="Calibri"/>
          <w:color w:val="000000" w:themeColor="text1"/>
          <w:kern w:val="0"/>
          <w:lang w:eastAsia="pt-BR"/>
          <w14:ligatures w14:val="none"/>
        </w:rPr>
        <w:t>;</w:t>
      </w:r>
    </w:p>
    <w:p w14:paraId="1751721B" w14:textId="3ED0D966" w:rsidR="0067171B" w:rsidRPr="005C0481" w:rsidRDefault="0067171B" w:rsidP="0067171B">
      <w:pPr>
        <w:pStyle w:val="PargrafodaLista"/>
        <w:numPr>
          <w:ilvl w:val="0"/>
          <w:numId w:val="4"/>
        </w:numPr>
        <w:spacing w:after="0" w:line="240" w:lineRule="auto"/>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Viabilidade técnica e qualidade de apresentação expográfica das obras</w:t>
      </w:r>
      <w:r w:rsidR="00FC091F" w:rsidRPr="005C0481">
        <w:rPr>
          <w:rFonts w:ascii="Calibri" w:eastAsia="Times New Roman" w:hAnsi="Calibri" w:cs="Calibri"/>
          <w:color w:val="000000" w:themeColor="text1"/>
          <w:kern w:val="0"/>
          <w:lang w:eastAsia="pt-BR"/>
          <w14:ligatures w14:val="none"/>
        </w:rPr>
        <w:t>;</w:t>
      </w:r>
    </w:p>
    <w:p w14:paraId="0C018E17" w14:textId="5A209E56" w:rsidR="00FC091F" w:rsidRPr="005C0481" w:rsidRDefault="000152C3" w:rsidP="0067171B">
      <w:pPr>
        <w:pStyle w:val="PargrafodaLista"/>
        <w:numPr>
          <w:ilvl w:val="0"/>
          <w:numId w:val="4"/>
        </w:numPr>
        <w:spacing w:after="0" w:line="240" w:lineRule="auto"/>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Ações integradas a proposta</w:t>
      </w:r>
      <w:r w:rsidR="0068032E" w:rsidRPr="005C0481">
        <w:rPr>
          <w:rFonts w:ascii="Calibri" w:eastAsia="Times New Roman" w:hAnsi="Calibri" w:cs="Calibri"/>
          <w:color w:val="000000" w:themeColor="text1"/>
          <w:kern w:val="0"/>
          <w:lang w:eastAsia="pt-BR"/>
          <w14:ligatures w14:val="none"/>
        </w:rPr>
        <w:t xml:space="preserve"> expográfica,</w:t>
      </w:r>
      <w:r w:rsidRPr="005C0481">
        <w:rPr>
          <w:rFonts w:ascii="Calibri" w:eastAsia="Times New Roman" w:hAnsi="Calibri" w:cs="Calibri"/>
          <w:color w:val="000000" w:themeColor="text1"/>
          <w:kern w:val="0"/>
          <w:lang w:eastAsia="pt-BR"/>
          <w14:ligatures w14:val="none"/>
        </w:rPr>
        <w:t xml:space="preserve"> tais como: ações formativas, rodas de conversa </w:t>
      </w:r>
      <w:r w:rsidR="007E06B7" w:rsidRPr="005C0481">
        <w:rPr>
          <w:rFonts w:ascii="Calibri" w:eastAsia="Times New Roman" w:hAnsi="Calibri" w:cs="Calibri"/>
          <w:color w:val="000000" w:themeColor="text1"/>
          <w:kern w:val="0"/>
          <w:lang w:eastAsia="pt-BR"/>
          <w14:ligatures w14:val="none"/>
        </w:rPr>
        <w:t xml:space="preserve">entre outras também </w:t>
      </w:r>
      <w:r w:rsidR="0068032E" w:rsidRPr="005C0481">
        <w:rPr>
          <w:rFonts w:ascii="Calibri" w:eastAsia="Times New Roman" w:hAnsi="Calibri" w:cs="Calibri"/>
          <w:color w:val="000000" w:themeColor="text1"/>
          <w:kern w:val="0"/>
          <w:lang w:eastAsia="pt-BR"/>
          <w14:ligatures w14:val="none"/>
        </w:rPr>
        <w:t xml:space="preserve">serão consideradas pela curadoria. </w:t>
      </w:r>
    </w:p>
    <w:p w14:paraId="172F31C6" w14:textId="77777777" w:rsidR="00A050EE" w:rsidRPr="005C0481" w:rsidRDefault="00A050EE" w:rsidP="001B5EE0">
      <w:pPr>
        <w:spacing w:before="100" w:beforeAutospacing="1" w:after="100" w:afterAutospacing="1" w:line="240" w:lineRule="auto"/>
        <w:jc w:val="both"/>
        <w:outlineLvl w:val="2"/>
        <w:rPr>
          <w:rFonts w:ascii="Calibri" w:eastAsia="Times New Roman" w:hAnsi="Calibri" w:cs="Calibri"/>
          <w:b/>
          <w:bCs/>
          <w:color w:val="000000" w:themeColor="text1"/>
          <w:kern w:val="0"/>
          <w:sz w:val="27"/>
          <w:szCs w:val="27"/>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6. RESULTADO</w:t>
      </w:r>
    </w:p>
    <w:p w14:paraId="089533FA" w14:textId="77777777" w:rsidR="00A050EE" w:rsidRPr="005C0481" w:rsidRDefault="00A050EE" w:rsidP="001B5EE0">
      <w:pPr>
        <w:spacing w:before="100" w:beforeAutospacing="1" w:after="100" w:afterAutospacing="1" w:line="240" w:lineRule="auto"/>
        <w:jc w:val="both"/>
        <w:outlineLvl w:val="3"/>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6.1. Divulgação</w:t>
      </w:r>
    </w:p>
    <w:p w14:paraId="5EF7B664" w14:textId="2799E57A" w:rsidR="00A050EE" w:rsidRPr="005C0481" w:rsidRDefault="00A050EE"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O resultado será publicado no site oficial </w:t>
      </w:r>
      <w:r w:rsidR="006E643E" w:rsidRPr="005C0481">
        <w:rPr>
          <w:rFonts w:ascii="Calibri" w:eastAsia="Times New Roman" w:hAnsi="Calibri" w:cs="Calibri"/>
          <w:color w:val="000000" w:themeColor="text1"/>
          <w:kern w:val="0"/>
          <w:lang w:eastAsia="pt-BR"/>
          <w14:ligatures w14:val="none"/>
        </w:rPr>
        <w:t>www.sesiculturamg.com.br</w:t>
      </w:r>
      <w:r w:rsidRPr="005C0481">
        <w:rPr>
          <w:rFonts w:ascii="Calibri" w:eastAsia="Times New Roman" w:hAnsi="Calibri" w:cs="Calibri"/>
          <w:color w:val="000000" w:themeColor="text1"/>
          <w:kern w:val="0"/>
          <w:lang w:eastAsia="pt-BR"/>
          <w14:ligatures w14:val="none"/>
        </w:rPr>
        <w:t xml:space="preserve"> e nas redes sociais </w:t>
      </w:r>
      <w:r w:rsidR="006E643E" w:rsidRPr="005C0481">
        <w:rPr>
          <w:rFonts w:ascii="Calibri" w:eastAsia="Times New Roman" w:hAnsi="Calibri" w:cs="Calibri"/>
          <w:color w:val="000000" w:themeColor="text1"/>
          <w:kern w:val="0"/>
          <w:lang w:eastAsia="pt-BR"/>
          <w14:ligatures w14:val="none"/>
        </w:rPr>
        <w:t xml:space="preserve">@sesiculturamg </w:t>
      </w:r>
      <w:r w:rsidRPr="005C0481">
        <w:rPr>
          <w:rFonts w:ascii="Calibri" w:eastAsia="Times New Roman" w:hAnsi="Calibri" w:cs="Calibri"/>
          <w:color w:val="000000" w:themeColor="text1"/>
          <w:kern w:val="0"/>
          <w:lang w:eastAsia="pt-BR"/>
          <w14:ligatures w14:val="none"/>
        </w:rPr>
        <w:t xml:space="preserve">até o dia </w:t>
      </w:r>
      <w:r w:rsidR="000F0A84" w:rsidRPr="005C0481">
        <w:rPr>
          <w:rFonts w:ascii="Calibri" w:eastAsia="Times New Roman" w:hAnsi="Calibri" w:cs="Calibri"/>
          <w:color w:val="000000" w:themeColor="text1"/>
          <w:kern w:val="0"/>
          <w:lang w:eastAsia="pt-BR"/>
          <w14:ligatures w14:val="none"/>
        </w:rPr>
        <w:t>30</w:t>
      </w:r>
      <w:r w:rsidRPr="005C0481">
        <w:rPr>
          <w:rFonts w:ascii="Calibri" w:eastAsia="Times New Roman" w:hAnsi="Calibri" w:cs="Calibri"/>
          <w:color w:val="000000" w:themeColor="text1"/>
          <w:kern w:val="0"/>
          <w:lang w:eastAsia="pt-BR"/>
          <w14:ligatures w14:val="none"/>
        </w:rPr>
        <w:t>/</w:t>
      </w:r>
      <w:r w:rsidR="000F0A84" w:rsidRPr="005C0481">
        <w:rPr>
          <w:rFonts w:ascii="Calibri" w:eastAsia="Times New Roman" w:hAnsi="Calibri" w:cs="Calibri"/>
          <w:color w:val="000000" w:themeColor="text1"/>
          <w:kern w:val="0"/>
          <w:lang w:eastAsia="pt-BR"/>
          <w14:ligatures w14:val="none"/>
        </w:rPr>
        <w:t>10</w:t>
      </w:r>
      <w:r w:rsidRPr="005C0481">
        <w:rPr>
          <w:rFonts w:ascii="Calibri" w:eastAsia="Times New Roman" w:hAnsi="Calibri" w:cs="Calibri"/>
          <w:color w:val="000000" w:themeColor="text1"/>
          <w:kern w:val="0"/>
          <w:lang w:eastAsia="pt-BR"/>
          <w14:ligatures w14:val="none"/>
        </w:rPr>
        <w:t>/202</w:t>
      </w:r>
      <w:r w:rsidR="000F0A84" w:rsidRPr="005C0481">
        <w:rPr>
          <w:rFonts w:ascii="Calibri" w:eastAsia="Times New Roman" w:hAnsi="Calibri" w:cs="Calibri"/>
          <w:color w:val="000000" w:themeColor="text1"/>
          <w:kern w:val="0"/>
          <w:lang w:eastAsia="pt-BR"/>
          <w14:ligatures w14:val="none"/>
        </w:rPr>
        <w:t>6</w:t>
      </w:r>
      <w:r w:rsidRPr="005C0481">
        <w:rPr>
          <w:rFonts w:ascii="Calibri" w:eastAsia="Times New Roman" w:hAnsi="Calibri" w:cs="Calibri"/>
          <w:color w:val="000000" w:themeColor="text1"/>
          <w:kern w:val="0"/>
          <w:lang w:eastAsia="pt-BR"/>
          <w14:ligatures w14:val="none"/>
        </w:rPr>
        <w:t>.</w:t>
      </w:r>
    </w:p>
    <w:p w14:paraId="0736942D" w14:textId="43F0CE47" w:rsidR="00AC08CA" w:rsidRPr="005C0481" w:rsidRDefault="00AC08CA"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Serão selecionadas até </w:t>
      </w:r>
      <w:r w:rsidR="000F0A84" w:rsidRPr="005C0481">
        <w:rPr>
          <w:rFonts w:ascii="Calibri" w:eastAsia="Times New Roman" w:hAnsi="Calibri" w:cs="Calibri"/>
          <w:color w:val="000000" w:themeColor="text1"/>
          <w:kern w:val="0"/>
          <w:lang w:eastAsia="pt-BR"/>
          <w14:ligatures w14:val="none"/>
        </w:rPr>
        <w:t>09</w:t>
      </w:r>
      <w:r w:rsidRPr="005C0481">
        <w:rPr>
          <w:rFonts w:ascii="Calibri" w:eastAsia="Times New Roman" w:hAnsi="Calibri" w:cs="Calibri"/>
          <w:color w:val="000000" w:themeColor="text1"/>
          <w:kern w:val="0"/>
          <w:lang w:eastAsia="pt-BR"/>
          <w14:ligatures w14:val="none"/>
        </w:rPr>
        <w:t xml:space="preserve"> propostas que deverão ocupar as galerias de arte do Centro Cultural SESIMINAS BH</w:t>
      </w:r>
      <w:r w:rsidR="00535087" w:rsidRPr="005C0481">
        <w:rPr>
          <w:rFonts w:ascii="Calibri" w:eastAsia="Times New Roman" w:hAnsi="Calibri" w:cs="Calibri"/>
          <w:color w:val="000000" w:themeColor="text1"/>
          <w:kern w:val="0"/>
          <w:lang w:eastAsia="pt-BR"/>
          <w14:ligatures w14:val="none"/>
        </w:rPr>
        <w:t xml:space="preserve">, Centro Cultural SESIMINAS URA </w:t>
      </w:r>
      <w:r w:rsidRPr="005C0481">
        <w:rPr>
          <w:rFonts w:ascii="Calibri" w:eastAsia="Times New Roman" w:hAnsi="Calibri" w:cs="Calibri"/>
          <w:color w:val="000000" w:themeColor="text1"/>
          <w:kern w:val="0"/>
          <w:lang w:eastAsia="pt-BR"/>
          <w14:ligatures w14:val="none"/>
        </w:rPr>
        <w:t>e SESI Museu de Artes e Ofícios.</w:t>
      </w:r>
    </w:p>
    <w:p w14:paraId="4A6EEFFA" w14:textId="21A47C42" w:rsidR="00EC6855" w:rsidRPr="005C0481" w:rsidRDefault="00EC6855"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 pontuação atribuída aos trabalhos não será suscetível de recursos ou impugnações, cabendo a comissão curatorial SESI Cultura a definição das propostas contempladas.</w:t>
      </w:r>
    </w:p>
    <w:p w14:paraId="601CF97C" w14:textId="77777777" w:rsidR="00A050EE" w:rsidRPr="005C0481" w:rsidRDefault="00A050EE" w:rsidP="001B5EE0">
      <w:pPr>
        <w:spacing w:before="100" w:beforeAutospacing="1" w:after="100" w:afterAutospacing="1" w:line="240" w:lineRule="auto"/>
        <w:jc w:val="both"/>
        <w:outlineLvl w:val="3"/>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6.2. Contrapartida e Responsabilidades</w:t>
      </w:r>
    </w:p>
    <w:p w14:paraId="529BFE1C" w14:textId="77777777" w:rsidR="00A050EE" w:rsidRPr="005C0481" w:rsidRDefault="00A050EE" w:rsidP="001B5EE0">
      <w:pPr>
        <w:spacing w:before="100" w:beforeAutospacing="1" w:after="100" w:afterAutospacing="1" w:line="240" w:lineRule="auto"/>
        <w:jc w:val="both"/>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Artista selecionado:</w:t>
      </w:r>
    </w:p>
    <w:p w14:paraId="4A1FDFD5" w14:textId="481A716D" w:rsidR="00FE6667" w:rsidRPr="005C0481" w:rsidRDefault="00DC6AF9"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Em caso de selecionado, o proponente deverá </w:t>
      </w:r>
      <w:r w:rsidR="00A12924" w:rsidRPr="005C0481">
        <w:rPr>
          <w:rFonts w:ascii="Calibri" w:eastAsia="Times New Roman" w:hAnsi="Calibri" w:cs="Calibri"/>
          <w:color w:val="000000" w:themeColor="text1"/>
          <w:kern w:val="0"/>
          <w:lang w:eastAsia="pt-BR"/>
          <w14:ligatures w14:val="none"/>
        </w:rPr>
        <w:t xml:space="preserve">apresentar </w:t>
      </w:r>
      <w:r w:rsidR="006C6721" w:rsidRPr="005C0481">
        <w:rPr>
          <w:rFonts w:ascii="Calibri" w:eastAsia="Times New Roman" w:hAnsi="Calibri" w:cs="Calibri"/>
          <w:color w:val="000000" w:themeColor="text1"/>
          <w:kern w:val="0"/>
          <w:lang w:eastAsia="pt-BR"/>
          <w14:ligatures w14:val="none"/>
        </w:rPr>
        <w:t xml:space="preserve">a seguinte documentação atualizada: </w:t>
      </w:r>
    </w:p>
    <w:p w14:paraId="45705FDF" w14:textId="77777777" w:rsidR="00A050EE" w:rsidRPr="005C0481" w:rsidRDefault="00A050EE" w:rsidP="001B5EE0">
      <w:pPr>
        <w:numPr>
          <w:ilvl w:val="0"/>
          <w:numId w:val="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Assinar o Termo de Ocupação do Espaço;</w:t>
      </w:r>
    </w:p>
    <w:p w14:paraId="031AD6D7" w14:textId="77777777" w:rsidR="00A050EE" w:rsidRPr="005C0481" w:rsidRDefault="00A050EE" w:rsidP="001B5EE0">
      <w:pPr>
        <w:numPr>
          <w:ilvl w:val="0"/>
          <w:numId w:val="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Enviar as imagens das obras;</w:t>
      </w:r>
    </w:p>
    <w:p w14:paraId="6C64EE25" w14:textId="77777777" w:rsidR="00B33C0C" w:rsidRPr="005C0481" w:rsidRDefault="00A050EE" w:rsidP="001B5EE0">
      <w:pPr>
        <w:numPr>
          <w:ilvl w:val="0"/>
          <w:numId w:val="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Cuidar do transporte das obras</w:t>
      </w:r>
      <w:r w:rsidR="00B33C0C" w:rsidRPr="005C0481">
        <w:rPr>
          <w:rFonts w:ascii="Calibri" w:eastAsia="Times New Roman" w:hAnsi="Calibri" w:cs="Calibri"/>
          <w:color w:val="000000" w:themeColor="text1"/>
          <w:kern w:val="0"/>
          <w:lang w:eastAsia="pt-BR"/>
          <w14:ligatures w14:val="none"/>
        </w:rPr>
        <w:t>;</w:t>
      </w:r>
    </w:p>
    <w:p w14:paraId="4DFED385" w14:textId="7FCDBC05" w:rsidR="00B33C0C" w:rsidRPr="005C0481" w:rsidRDefault="00B33C0C" w:rsidP="001B5EE0">
      <w:pPr>
        <w:numPr>
          <w:ilvl w:val="0"/>
          <w:numId w:val="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Criação das artes e peças gráficas de divulgação;</w:t>
      </w:r>
    </w:p>
    <w:p w14:paraId="566362BE" w14:textId="6E8AF8C1" w:rsidR="006E643E" w:rsidRPr="005C0481" w:rsidRDefault="006E643E" w:rsidP="001B5EE0">
      <w:pPr>
        <w:numPr>
          <w:ilvl w:val="0"/>
          <w:numId w:val="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Enviar com antecedência mínima de um mês informações sobre a exposição (texto curatorial, sinopse, release)</w:t>
      </w:r>
      <w:r w:rsidR="00AB1C03" w:rsidRPr="005C0481">
        <w:rPr>
          <w:rFonts w:ascii="Calibri" w:eastAsia="Times New Roman" w:hAnsi="Calibri" w:cs="Calibri"/>
          <w:color w:val="000000" w:themeColor="text1"/>
          <w:kern w:val="0"/>
          <w:lang w:eastAsia="pt-BR"/>
          <w14:ligatures w14:val="none"/>
        </w:rPr>
        <w:t>;</w:t>
      </w:r>
    </w:p>
    <w:p w14:paraId="7236CA99" w14:textId="6EF956FC" w:rsidR="00B33C0C" w:rsidRPr="005C0481" w:rsidRDefault="00B33C0C" w:rsidP="001B5EE0">
      <w:pPr>
        <w:numPr>
          <w:ilvl w:val="0"/>
          <w:numId w:val="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 critério do artista, fornecer um coquetel de abertura da exposição</w:t>
      </w:r>
      <w:r w:rsidR="0038445A" w:rsidRPr="005C0481">
        <w:rPr>
          <w:rFonts w:ascii="Calibri" w:eastAsia="Times New Roman" w:hAnsi="Calibri" w:cs="Calibri"/>
          <w:color w:val="000000" w:themeColor="text1"/>
          <w:kern w:val="0"/>
          <w:lang w:eastAsia="pt-BR"/>
          <w14:ligatures w14:val="none"/>
        </w:rPr>
        <w:t>;</w:t>
      </w:r>
    </w:p>
    <w:p w14:paraId="5C847E60" w14:textId="50F5FF07" w:rsidR="0038445A" w:rsidRPr="005C0481" w:rsidRDefault="0038445A" w:rsidP="001B5EE0">
      <w:pPr>
        <w:numPr>
          <w:ilvl w:val="0"/>
          <w:numId w:val="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Responsabilidade por quaisquer ônus, despesas ou encargos para a realização do evento proposto (exposição temporária);</w:t>
      </w:r>
    </w:p>
    <w:p w14:paraId="3EAF89BA" w14:textId="0008140E" w:rsidR="0038445A" w:rsidRPr="005C0481" w:rsidRDefault="0038445A" w:rsidP="001B5EE0">
      <w:pPr>
        <w:numPr>
          <w:ilvl w:val="0"/>
          <w:numId w:val="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Direito autoral dos trabalhos submetidos a este edital;</w:t>
      </w:r>
    </w:p>
    <w:p w14:paraId="3E8BD3E9" w14:textId="5AB664AA" w:rsidR="006E643E" w:rsidRPr="005C0481" w:rsidRDefault="006E643E" w:rsidP="001B5EE0">
      <w:pPr>
        <w:numPr>
          <w:ilvl w:val="0"/>
          <w:numId w:val="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Monta</w:t>
      </w:r>
      <w:r w:rsidR="00C5635F" w:rsidRPr="005C0481">
        <w:rPr>
          <w:rFonts w:ascii="Calibri" w:eastAsia="Times New Roman" w:hAnsi="Calibri" w:cs="Calibri"/>
          <w:color w:val="000000" w:themeColor="text1"/>
          <w:kern w:val="0"/>
          <w:lang w:eastAsia="pt-BR"/>
          <w14:ligatures w14:val="none"/>
        </w:rPr>
        <w:t>gem</w:t>
      </w:r>
      <w:r w:rsidRPr="005C0481">
        <w:rPr>
          <w:rFonts w:ascii="Calibri" w:eastAsia="Times New Roman" w:hAnsi="Calibri" w:cs="Calibri"/>
          <w:color w:val="000000" w:themeColor="text1"/>
          <w:kern w:val="0"/>
          <w:lang w:eastAsia="pt-BR"/>
          <w14:ligatures w14:val="none"/>
        </w:rPr>
        <w:t xml:space="preserve"> e desmonta</w:t>
      </w:r>
      <w:r w:rsidR="00C5635F" w:rsidRPr="005C0481">
        <w:rPr>
          <w:rFonts w:ascii="Calibri" w:eastAsia="Times New Roman" w:hAnsi="Calibri" w:cs="Calibri"/>
          <w:color w:val="000000" w:themeColor="text1"/>
          <w:kern w:val="0"/>
          <w:lang w:eastAsia="pt-BR"/>
          <w14:ligatures w14:val="none"/>
        </w:rPr>
        <w:t>gem</w:t>
      </w:r>
      <w:r w:rsidRPr="005C0481">
        <w:rPr>
          <w:rFonts w:ascii="Calibri" w:eastAsia="Times New Roman" w:hAnsi="Calibri" w:cs="Calibri"/>
          <w:color w:val="000000" w:themeColor="text1"/>
          <w:kern w:val="0"/>
          <w:lang w:eastAsia="pt-BR"/>
          <w14:ligatures w14:val="none"/>
        </w:rPr>
        <w:t xml:space="preserve"> </w:t>
      </w:r>
      <w:r w:rsidR="00C5635F" w:rsidRPr="005C0481">
        <w:rPr>
          <w:rFonts w:ascii="Calibri" w:eastAsia="Times New Roman" w:hAnsi="Calibri" w:cs="Calibri"/>
          <w:color w:val="000000" w:themeColor="text1"/>
          <w:kern w:val="0"/>
          <w:lang w:eastAsia="pt-BR"/>
          <w14:ligatures w14:val="none"/>
        </w:rPr>
        <w:t>d</w:t>
      </w:r>
      <w:r w:rsidRPr="005C0481">
        <w:rPr>
          <w:rFonts w:ascii="Calibri" w:eastAsia="Times New Roman" w:hAnsi="Calibri" w:cs="Calibri"/>
          <w:color w:val="000000" w:themeColor="text1"/>
          <w:kern w:val="0"/>
          <w:lang w:eastAsia="pt-BR"/>
          <w14:ligatures w14:val="none"/>
        </w:rPr>
        <w:t>a exposição;</w:t>
      </w:r>
    </w:p>
    <w:p w14:paraId="1E84E9B1" w14:textId="6D2CC355" w:rsidR="00AB1C03" w:rsidRPr="005C0481" w:rsidRDefault="00AB1C03" w:rsidP="001B5EE0">
      <w:pPr>
        <w:numPr>
          <w:ilvl w:val="0"/>
          <w:numId w:val="5"/>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Providenciar a documentação para contratação:</w:t>
      </w:r>
    </w:p>
    <w:p w14:paraId="726C667A" w14:textId="77777777"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t>Ato constitutivo, Estatuto ou Contrato Social</w:t>
      </w:r>
    </w:p>
    <w:p w14:paraId="43A45519" w14:textId="77777777"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t>Cartão CNPJ</w:t>
      </w:r>
    </w:p>
    <w:p w14:paraId="126186D0" w14:textId="77777777"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t>CND Municipal</w:t>
      </w:r>
    </w:p>
    <w:p w14:paraId="427D8E2A" w14:textId="77777777"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t>CND Estadual</w:t>
      </w:r>
    </w:p>
    <w:p w14:paraId="65C3A85D" w14:textId="77777777"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t>CND Federal</w:t>
      </w:r>
    </w:p>
    <w:p w14:paraId="1E1EE016" w14:textId="77777777"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t>Certificado de Regularidade do FGTS (CRF)</w:t>
      </w:r>
    </w:p>
    <w:p w14:paraId="21877FD7" w14:textId="77777777"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t>Proposta comercial (em papel timbrado com todos os dados da empresa)</w:t>
      </w:r>
    </w:p>
    <w:p w14:paraId="66401865" w14:textId="40E38D2A"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lastRenderedPageBreak/>
        <w:t xml:space="preserve">Declaração de parentesco </w:t>
      </w:r>
      <w:r w:rsidR="00CB4965" w:rsidRPr="005C0481">
        <w:rPr>
          <w:rFonts w:ascii="Calibri" w:hAnsi="Calibri" w:cs="Calibri"/>
          <w:color w:val="000000" w:themeColor="text1"/>
        </w:rPr>
        <w:t>(modelo disponibilizado pelo SESI)</w:t>
      </w:r>
    </w:p>
    <w:p w14:paraId="43F4CADC" w14:textId="77777777"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t>Carta de Exclusividade</w:t>
      </w:r>
    </w:p>
    <w:p w14:paraId="2117308B" w14:textId="2EF9A772"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t xml:space="preserve">Comprovação de preço que pode ser por Notas Fiscais, onde o serviço precisa estar com o valor igual ou superior (não admitidas </w:t>
      </w:r>
      <w:proofErr w:type="spellStart"/>
      <w:r w:rsidRPr="005C0481">
        <w:rPr>
          <w:rFonts w:ascii="Calibri" w:hAnsi="Calibri" w:cs="Calibri"/>
          <w:color w:val="000000" w:themeColor="text1"/>
        </w:rPr>
        <w:t>NFs</w:t>
      </w:r>
      <w:proofErr w:type="spellEnd"/>
      <w:r w:rsidRPr="005C0481">
        <w:rPr>
          <w:rFonts w:ascii="Calibri" w:hAnsi="Calibri" w:cs="Calibri"/>
          <w:color w:val="000000" w:themeColor="text1"/>
        </w:rPr>
        <w:t xml:space="preserve"> para o sistema S). A NF precisa ser emitida pela empresa que está sendo contratada. Para preservar os dados do contratante, o mesmo poderá ser ocultado.</w:t>
      </w:r>
    </w:p>
    <w:p w14:paraId="6054EAD3" w14:textId="3A998FD7" w:rsidR="00AB1C03" w:rsidRPr="005C0481" w:rsidRDefault="00AB1C03" w:rsidP="001B5EE0">
      <w:pPr>
        <w:pStyle w:val="xmsolistparagraph"/>
        <w:numPr>
          <w:ilvl w:val="1"/>
          <w:numId w:val="5"/>
        </w:numPr>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color w:val="000000" w:themeColor="text1"/>
        </w:rPr>
        <w:t>Realizar o cadastro da empresa que emitirá a Nota Fiscal, como FORNECEDOR no site </w:t>
      </w:r>
      <w:hyperlink r:id="rId8" w:tooltip="https://compras.fiemg.com.br/Default.aspx" w:history="1">
        <w:r w:rsidRPr="005C0481">
          <w:rPr>
            <w:rStyle w:val="Hyperlink"/>
            <w:rFonts w:ascii="Calibri" w:eastAsiaTheme="majorEastAsia" w:hAnsi="Calibri" w:cs="Calibri"/>
            <w:color w:val="000000" w:themeColor="text1"/>
            <w:bdr w:val="none" w:sz="0" w:space="0" w:color="auto" w:frame="1"/>
          </w:rPr>
          <w:t>https://compras.fiemg.com.br/Default.aspx</w:t>
        </w:r>
      </w:hyperlink>
      <w:r w:rsidRPr="005C0481">
        <w:rPr>
          <w:rFonts w:ascii="Calibri" w:hAnsi="Calibri" w:cs="Calibri"/>
          <w:color w:val="000000" w:themeColor="text1"/>
        </w:rPr>
        <w:t>, aba cadastro.</w:t>
      </w:r>
    </w:p>
    <w:p w14:paraId="3C70F462" w14:textId="77777777" w:rsidR="006C6721" w:rsidRPr="005C0481" w:rsidRDefault="006C6721" w:rsidP="006C6721">
      <w:pPr>
        <w:pStyle w:val="xmsolistparagraph"/>
        <w:shd w:val="clear" w:color="auto" w:fill="FFFFFF"/>
        <w:spacing w:before="0" w:beforeAutospacing="0" w:after="0" w:afterAutospacing="0"/>
        <w:jc w:val="both"/>
        <w:rPr>
          <w:rFonts w:ascii="Calibri" w:hAnsi="Calibri" w:cs="Calibri"/>
          <w:color w:val="000000" w:themeColor="text1"/>
        </w:rPr>
      </w:pPr>
    </w:p>
    <w:p w14:paraId="6F9B75F8" w14:textId="14EAA689" w:rsidR="006C6721" w:rsidRPr="005C0481" w:rsidRDefault="006C6721" w:rsidP="006C6721">
      <w:pPr>
        <w:pStyle w:val="xmsolistparagraph"/>
        <w:shd w:val="clear" w:color="auto" w:fill="FFFFFF"/>
        <w:spacing w:before="0" w:beforeAutospacing="0" w:after="0" w:afterAutospacing="0"/>
        <w:jc w:val="both"/>
        <w:rPr>
          <w:rFonts w:ascii="Calibri" w:hAnsi="Calibri" w:cs="Calibri"/>
          <w:color w:val="000000" w:themeColor="text1"/>
        </w:rPr>
      </w:pPr>
      <w:r w:rsidRPr="005C0481">
        <w:rPr>
          <w:rFonts w:ascii="Calibri" w:hAnsi="Calibri" w:cs="Calibri"/>
          <w:b/>
          <w:bCs/>
          <w:color w:val="000000" w:themeColor="text1"/>
        </w:rPr>
        <w:t>IMPORTANTE</w:t>
      </w:r>
      <w:r w:rsidRPr="005C0481">
        <w:rPr>
          <w:rFonts w:ascii="Calibri" w:hAnsi="Calibri" w:cs="Calibri"/>
          <w:color w:val="000000" w:themeColor="text1"/>
        </w:rPr>
        <w:t xml:space="preserve">: O não envio da documentação no prazo de até </w:t>
      </w:r>
      <w:r w:rsidR="00107DA7" w:rsidRPr="005C0481">
        <w:rPr>
          <w:rFonts w:ascii="Calibri" w:hAnsi="Calibri" w:cs="Calibri"/>
          <w:color w:val="000000" w:themeColor="text1"/>
        </w:rPr>
        <w:t>1</w:t>
      </w:r>
      <w:r w:rsidR="00075ECE" w:rsidRPr="005C0481">
        <w:rPr>
          <w:rFonts w:ascii="Calibri" w:hAnsi="Calibri" w:cs="Calibri"/>
          <w:color w:val="000000" w:themeColor="text1"/>
        </w:rPr>
        <w:t>5</w:t>
      </w:r>
      <w:r w:rsidR="00107DA7" w:rsidRPr="005C0481">
        <w:rPr>
          <w:rFonts w:ascii="Calibri" w:hAnsi="Calibri" w:cs="Calibri"/>
          <w:color w:val="000000" w:themeColor="text1"/>
        </w:rPr>
        <w:t xml:space="preserve"> </w:t>
      </w:r>
      <w:r w:rsidR="00EE30AF" w:rsidRPr="005C0481">
        <w:rPr>
          <w:rFonts w:ascii="Calibri" w:hAnsi="Calibri" w:cs="Calibri"/>
          <w:color w:val="000000" w:themeColor="text1"/>
        </w:rPr>
        <w:t>dias após a publicação do resultado deste edital,</w:t>
      </w:r>
      <w:r w:rsidR="00277B94" w:rsidRPr="005C0481">
        <w:rPr>
          <w:rFonts w:ascii="Calibri" w:hAnsi="Calibri" w:cs="Calibri"/>
          <w:color w:val="000000" w:themeColor="text1"/>
        </w:rPr>
        <w:t xml:space="preserve"> </w:t>
      </w:r>
      <w:r w:rsidR="00EE30AF" w:rsidRPr="005C0481">
        <w:rPr>
          <w:rFonts w:ascii="Calibri" w:hAnsi="Calibri" w:cs="Calibri"/>
          <w:color w:val="000000" w:themeColor="text1"/>
        </w:rPr>
        <w:t xml:space="preserve">implicará na desclassificação da proposta selecionada. </w:t>
      </w:r>
      <w:r w:rsidR="00277B94" w:rsidRPr="005C0481">
        <w:rPr>
          <w:rFonts w:ascii="Calibri" w:hAnsi="Calibri" w:cs="Calibri"/>
          <w:color w:val="000000" w:themeColor="text1"/>
        </w:rPr>
        <w:t xml:space="preserve">Neste caso o suplente será convocado devendo cumprir os mesmos critérios. </w:t>
      </w:r>
    </w:p>
    <w:p w14:paraId="5622326A" w14:textId="77777777" w:rsidR="00A050EE" w:rsidRPr="005C0481" w:rsidRDefault="00A050EE"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Do SESIMINAS:</w:t>
      </w:r>
    </w:p>
    <w:p w14:paraId="78F4E7C4" w14:textId="6C700388" w:rsidR="00A050EE" w:rsidRPr="005C0481" w:rsidRDefault="00A050EE" w:rsidP="001B5EE0">
      <w:pPr>
        <w:numPr>
          <w:ilvl w:val="0"/>
          <w:numId w:val="6"/>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Entregar as galerias preparadas para a montagem das exposições;</w:t>
      </w:r>
    </w:p>
    <w:p w14:paraId="666C538B" w14:textId="682FDF24" w:rsidR="00A050EE" w:rsidRPr="005C0481" w:rsidRDefault="00A050EE" w:rsidP="001B5EE0">
      <w:pPr>
        <w:numPr>
          <w:ilvl w:val="0"/>
          <w:numId w:val="6"/>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Disponibilizar impressão de serviç</w:t>
      </w:r>
      <w:r w:rsidR="006F52B3" w:rsidRPr="005C0481">
        <w:rPr>
          <w:rFonts w:ascii="Calibri" w:eastAsia="Times New Roman" w:hAnsi="Calibri" w:cs="Calibri"/>
          <w:color w:val="000000" w:themeColor="text1"/>
          <w:kern w:val="0"/>
          <w:lang w:eastAsia="pt-BR"/>
          <w14:ligatures w14:val="none"/>
        </w:rPr>
        <w:t>o</w:t>
      </w:r>
      <w:r w:rsidRPr="005C0481">
        <w:rPr>
          <w:rFonts w:ascii="Calibri" w:eastAsia="Times New Roman" w:hAnsi="Calibri" w:cs="Calibri"/>
          <w:color w:val="000000" w:themeColor="text1"/>
          <w:kern w:val="0"/>
          <w:lang w:eastAsia="pt-BR"/>
          <w14:ligatures w14:val="none"/>
        </w:rPr>
        <w:t xml:space="preserve"> gráfico restrito </w:t>
      </w:r>
      <w:r w:rsidR="006F52B3" w:rsidRPr="005C0481">
        <w:rPr>
          <w:rFonts w:ascii="Calibri" w:eastAsia="Times New Roman" w:hAnsi="Calibri" w:cs="Calibri"/>
          <w:color w:val="000000" w:themeColor="text1"/>
          <w:kern w:val="0"/>
          <w:lang w:eastAsia="pt-BR"/>
          <w14:ligatures w14:val="none"/>
        </w:rPr>
        <w:t>ao</w:t>
      </w:r>
      <w:r w:rsidRPr="005C0481">
        <w:rPr>
          <w:rFonts w:ascii="Calibri" w:eastAsia="Times New Roman" w:hAnsi="Calibri" w:cs="Calibri"/>
          <w:color w:val="000000" w:themeColor="text1"/>
          <w:kern w:val="0"/>
          <w:lang w:eastAsia="pt-BR"/>
          <w14:ligatures w14:val="none"/>
        </w:rPr>
        <w:t xml:space="preserve"> texto curatoria</w:t>
      </w:r>
      <w:r w:rsidR="006F52B3" w:rsidRPr="005C0481">
        <w:rPr>
          <w:rFonts w:ascii="Calibri" w:eastAsia="Times New Roman" w:hAnsi="Calibri" w:cs="Calibri"/>
          <w:color w:val="000000" w:themeColor="text1"/>
          <w:kern w:val="0"/>
          <w:lang w:eastAsia="pt-BR"/>
          <w14:ligatures w14:val="none"/>
        </w:rPr>
        <w:t>l</w:t>
      </w:r>
      <w:r w:rsidRPr="005C0481">
        <w:rPr>
          <w:rFonts w:ascii="Calibri" w:eastAsia="Times New Roman" w:hAnsi="Calibri" w:cs="Calibri"/>
          <w:color w:val="000000" w:themeColor="text1"/>
          <w:kern w:val="0"/>
          <w:lang w:eastAsia="pt-BR"/>
          <w14:ligatures w14:val="none"/>
        </w:rPr>
        <w:t>;</w:t>
      </w:r>
    </w:p>
    <w:p w14:paraId="64CDF9C0" w14:textId="0BB180D3" w:rsidR="00A050EE" w:rsidRPr="005C0481" w:rsidRDefault="00A050EE" w:rsidP="001B5EE0">
      <w:pPr>
        <w:numPr>
          <w:ilvl w:val="0"/>
          <w:numId w:val="6"/>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Apoiar tecnicamente logística e preparação/adequação dos espaços;</w:t>
      </w:r>
    </w:p>
    <w:p w14:paraId="4CF31710" w14:textId="77777777" w:rsidR="00A050EE" w:rsidRPr="005C0481" w:rsidRDefault="00A050EE" w:rsidP="001B5EE0">
      <w:pPr>
        <w:numPr>
          <w:ilvl w:val="0"/>
          <w:numId w:val="6"/>
        </w:num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Divulgar as exposições nos canais de comunicação do SESI Cultura.</w:t>
      </w:r>
    </w:p>
    <w:p w14:paraId="5748F2BF" w14:textId="7340BDDD" w:rsidR="009C78C1" w:rsidRPr="005C0481" w:rsidRDefault="001B5EE0" w:rsidP="009C78C1">
      <w:pPr>
        <w:pStyle w:val="PargrafodaLista"/>
        <w:numPr>
          <w:ilvl w:val="0"/>
          <w:numId w:val="6"/>
        </w:numPr>
        <w:spacing w:after="0"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Os artistas selecionados </w:t>
      </w:r>
      <w:r w:rsidR="00341D66" w:rsidRPr="005C0481">
        <w:rPr>
          <w:rFonts w:ascii="Calibri" w:eastAsia="Times New Roman" w:hAnsi="Calibri" w:cs="Calibri"/>
          <w:color w:val="000000" w:themeColor="text1"/>
          <w:kern w:val="0"/>
          <w:lang w:eastAsia="pt-BR"/>
          <w14:ligatures w14:val="none"/>
        </w:rPr>
        <w:t>receberão</w:t>
      </w:r>
      <w:r w:rsidRPr="005C0481">
        <w:rPr>
          <w:rFonts w:ascii="Calibri" w:eastAsia="Times New Roman" w:hAnsi="Calibri" w:cs="Calibri"/>
          <w:color w:val="000000" w:themeColor="text1"/>
          <w:kern w:val="0"/>
          <w:lang w:eastAsia="pt-BR"/>
          <w14:ligatures w14:val="none"/>
        </w:rPr>
        <w:t xml:space="preserve"> apoio financeiro para despesas relacionadas à produção</w:t>
      </w:r>
      <w:r w:rsidR="00341D66" w:rsidRPr="005C0481">
        <w:rPr>
          <w:rFonts w:ascii="Calibri" w:eastAsia="Times New Roman" w:hAnsi="Calibri" w:cs="Calibri"/>
          <w:color w:val="000000" w:themeColor="text1"/>
          <w:kern w:val="0"/>
          <w:lang w:eastAsia="pt-BR"/>
          <w14:ligatures w14:val="none"/>
        </w:rPr>
        <w:t xml:space="preserve"> das obras</w:t>
      </w:r>
      <w:r w:rsidR="009F227B" w:rsidRPr="005C0481">
        <w:rPr>
          <w:rFonts w:ascii="Calibri" w:eastAsia="Times New Roman" w:hAnsi="Calibri" w:cs="Calibri"/>
          <w:color w:val="000000" w:themeColor="text1"/>
          <w:kern w:val="0"/>
          <w:lang w:eastAsia="pt-BR"/>
          <w14:ligatures w14:val="none"/>
        </w:rPr>
        <w:t>, logística</w:t>
      </w:r>
      <w:r w:rsidRPr="005C0481">
        <w:rPr>
          <w:rFonts w:ascii="Calibri" w:eastAsia="Times New Roman" w:hAnsi="Calibri" w:cs="Calibri"/>
          <w:color w:val="000000" w:themeColor="text1"/>
          <w:kern w:val="0"/>
          <w:lang w:eastAsia="pt-BR"/>
          <w14:ligatures w14:val="none"/>
        </w:rPr>
        <w:t xml:space="preserve">, transporte </w:t>
      </w:r>
      <w:r w:rsidR="009F227B" w:rsidRPr="005C0481">
        <w:rPr>
          <w:rFonts w:ascii="Calibri" w:eastAsia="Times New Roman" w:hAnsi="Calibri" w:cs="Calibri"/>
          <w:color w:val="000000" w:themeColor="text1"/>
          <w:kern w:val="0"/>
          <w:lang w:eastAsia="pt-BR"/>
          <w14:ligatures w14:val="none"/>
        </w:rPr>
        <w:t>e</w:t>
      </w:r>
      <w:r w:rsidRPr="005C0481">
        <w:rPr>
          <w:rFonts w:ascii="Calibri" w:eastAsia="Times New Roman" w:hAnsi="Calibri" w:cs="Calibri"/>
          <w:color w:val="000000" w:themeColor="text1"/>
          <w:kern w:val="0"/>
          <w:lang w:eastAsia="pt-BR"/>
          <w14:ligatures w14:val="none"/>
        </w:rPr>
        <w:t xml:space="preserve"> montagem</w:t>
      </w:r>
      <w:r w:rsidR="009F227B" w:rsidRPr="005C0481">
        <w:rPr>
          <w:rFonts w:ascii="Calibri" w:eastAsia="Times New Roman" w:hAnsi="Calibri" w:cs="Calibri"/>
          <w:color w:val="000000" w:themeColor="text1"/>
          <w:kern w:val="0"/>
          <w:lang w:eastAsia="pt-BR"/>
          <w14:ligatures w14:val="none"/>
        </w:rPr>
        <w:t>.</w:t>
      </w:r>
      <w:r w:rsidR="00B51735" w:rsidRPr="005C0481">
        <w:rPr>
          <w:rFonts w:ascii="Calibri" w:eastAsia="Times New Roman" w:hAnsi="Calibri" w:cs="Calibri"/>
          <w:color w:val="000000" w:themeColor="text1"/>
          <w:kern w:val="0"/>
          <w:lang w:eastAsia="pt-BR"/>
          <w14:ligatures w14:val="none"/>
        </w:rPr>
        <w:t xml:space="preserve"> Para isto </w:t>
      </w:r>
      <w:r w:rsidR="00C46346" w:rsidRPr="005C0481">
        <w:rPr>
          <w:rFonts w:ascii="Calibri" w:eastAsia="Times New Roman" w:hAnsi="Calibri" w:cs="Calibri"/>
          <w:color w:val="000000" w:themeColor="text1"/>
          <w:kern w:val="0"/>
          <w:lang w:eastAsia="pt-BR"/>
          <w14:ligatures w14:val="none"/>
        </w:rPr>
        <w:t>e</w:t>
      </w:r>
      <w:r w:rsidR="009F227B" w:rsidRPr="005C0481">
        <w:rPr>
          <w:rFonts w:ascii="Calibri" w:eastAsia="Times New Roman" w:hAnsi="Calibri" w:cs="Calibri"/>
          <w:color w:val="000000" w:themeColor="text1"/>
          <w:kern w:val="0"/>
          <w:lang w:eastAsia="pt-BR"/>
          <w14:ligatures w14:val="none"/>
        </w:rPr>
        <w:t xml:space="preserve">ste edital </w:t>
      </w:r>
      <w:r w:rsidR="001F5EDA" w:rsidRPr="005C0481">
        <w:rPr>
          <w:rFonts w:ascii="Calibri" w:eastAsia="Times New Roman" w:hAnsi="Calibri" w:cs="Calibri"/>
          <w:color w:val="000000" w:themeColor="text1"/>
          <w:kern w:val="0"/>
          <w:lang w:eastAsia="pt-BR"/>
          <w14:ligatures w14:val="none"/>
        </w:rPr>
        <w:t xml:space="preserve">prevê o aporte financeiro de: </w:t>
      </w:r>
    </w:p>
    <w:p w14:paraId="48FAF031" w14:textId="2B3EA20F" w:rsidR="00590E8A" w:rsidRPr="005C0481" w:rsidRDefault="009C78C1" w:rsidP="00590E8A">
      <w:pPr>
        <w:pStyle w:val="PargrafodaLista"/>
        <w:spacing w:after="0" w:line="240" w:lineRule="auto"/>
        <w:jc w:val="both"/>
        <w:rPr>
          <w:rFonts w:ascii="Calibri" w:eastAsia="Times New Roman" w:hAnsi="Calibri" w:cs="Calibri"/>
          <w:color w:val="000000" w:themeColor="text1"/>
          <w:kern w:val="0"/>
          <w:lang w:eastAsia="pt-BR"/>
          <w14:ligatures w14:val="none"/>
        </w:rPr>
      </w:pPr>
      <w:r w:rsidRPr="005C0481">
        <w:rPr>
          <w:rFonts w:ascii="Segoe UI Symbol" w:eastAsia="Times New Roman" w:hAnsi="Segoe UI Symbol" w:cs="Segoe UI Symbol"/>
          <w:color w:val="000000" w:themeColor="text1"/>
          <w:kern w:val="0"/>
          <w:lang w:eastAsia="pt-BR"/>
          <w14:ligatures w14:val="none"/>
        </w:rPr>
        <w:t>➔</w:t>
      </w:r>
      <w:r w:rsidRPr="005C0481">
        <w:rPr>
          <w:rFonts w:ascii="Calibri" w:eastAsia="Times New Roman" w:hAnsi="Calibri" w:cs="Calibri"/>
          <w:color w:val="000000" w:themeColor="text1"/>
          <w:kern w:val="0"/>
          <w:lang w:eastAsia="pt-BR"/>
          <w14:ligatures w14:val="none"/>
        </w:rPr>
        <w:t xml:space="preserve"> R$ </w:t>
      </w:r>
      <w:r w:rsidR="000F0A84" w:rsidRPr="005C0481">
        <w:rPr>
          <w:rFonts w:ascii="Calibri" w:eastAsia="Times New Roman" w:hAnsi="Calibri" w:cs="Calibri"/>
          <w:color w:val="000000" w:themeColor="text1"/>
          <w:kern w:val="0"/>
          <w:lang w:eastAsia="pt-BR"/>
          <w14:ligatures w14:val="none"/>
        </w:rPr>
        <w:t>10</w:t>
      </w:r>
      <w:r w:rsidRPr="005C0481">
        <w:rPr>
          <w:rFonts w:ascii="Calibri" w:eastAsia="Times New Roman" w:hAnsi="Calibri" w:cs="Calibri"/>
          <w:color w:val="000000" w:themeColor="text1"/>
          <w:kern w:val="0"/>
          <w:lang w:eastAsia="pt-BR"/>
          <w14:ligatures w14:val="none"/>
        </w:rPr>
        <w:t>.000,00 (</w:t>
      </w:r>
      <w:r w:rsidR="000F0A84" w:rsidRPr="005C0481">
        <w:rPr>
          <w:rFonts w:ascii="Calibri" w:eastAsia="Times New Roman" w:hAnsi="Calibri" w:cs="Calibri"/>
          <w:color w:val="000000" w:themeColor="text1"/>
          <w:kern w:val="0"/>
          <w:lang w:eastAsia="pt-BR"/>
          <w14:ligatures w14:val="none"/>
        </w:rPr>
        <w:t>dez</w:t>
      </w:r>
      <w:r w:rsidR="00E84D7C" w:rsidRPr="005C0481">
        <w:rPr>
          <w:rFonts w:ascii="Calibri" w:eastAsia="Times New Roman" w:hAnsi="Calibri" w:cs="Calibri"/>
          <w:color w:val="000000" w:themeColor="text1"/>
          <w:kern w:val="0"/>
          <w:lang w:eastAsia="pt-BR"/>
          <w14:ligatures w14:val="none"/>
        </w:rPr>
        <w:t xml:space="preserve"> </w:t>
      </w:r>
      <w:r w:rsidRPr="005C0481">
        <w:rPr>
          <w:rFonts w:ascii="Calibri" w:eastAsia="Times New Roman" w:hAnsi="Calibri" w:cs="Calibri"/>
          <w:color w:val="000000" w:themeColor="text1"/>
          <w:kern w:val="0"/>
          <w:lang w:eastAsia="pt-BR"/>
          <w14:ligatures w14:val="none"/>
        </w:rPr>
        <w:t>mil reais) para cada proposta selecionada</w:t>
      </w:r>
      <w:r w:rsidR="00FE7102" w:rsidRPr="005C0481">
        <w:rPr>
          <w:rFonts w:ascii="Calibri" w:eastAsia="Times New Roman" w:hAnsi="Calibri" w:cs="Calibri"/>
          <w:color w:val="000000" w:themeColor="text1"/>
          <w:kern w:val="0"/>
          <w:lang w:eastAsia="pt-BR"/>
          <w14:ligatures w14:val="none"/>
        </w:rPr>
        <w:t>.</w:t>
      </w:r>
    </w:p>
    <w:p w14:paraId="2F5A0D51" w14:textId="77777777" w:rsidR="00FE7102" w:rsidRPr="005C0481" w:rsidRDefault="00590E8A" w:rsidP="009C78C1">
      <w:pPr>
        <w:pStyle w:val="PargrafodaLista"/>
        <w:spacing w:after="0"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Com o objetivo de custear a logística e viabilizar a ocupação artística. </w:t>
      </w:r>
    </w:p>
    <w:p w14:paraId="0F0378C2" w14:textId="4CD83B4A" w:rsidR="00590E8A" w:rsidRPr="005C0481" w:rsidRDefault="00590E8A" w:rsidP="009C78C1">
      <w:pPr>
        <w:pStyle w:val="PargrafodaLista"/>
        <w:spacing w:after="0"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O valor será pago em até 28 dias após a abertura da exposição, mediante emissão e envio de nota fiscal. Documentações</w:t>
      </w:r>
      <w:r w:rsidR="003579C9" w:rsidRPr="005C0481">
        <w:rPr>
          <w:rFonts w:ascii="Calibri" w:eastAsia="Times New Roman" w:hAnsi="Calibri" w:cs="Calibri"/>
          <w:color w:val="000000" w:themeColor="text1"/>
          <w:kern w:val="0"/>
          <w:lang w:eastAsia="pt-BR"/>
          <w14:ligatures w14:val="none"/>
        </w:rPr>
        <w:t xml:space="preserve"> e</w:t>
      </w:r>
      <w:r w:rsidRPr="005C0481">
        <w:rPr>
          <w:rFonts w:ascii="Calibri" w:eastAsia="Times New Roman" w:hAnsi="Calibri" w:cs="Calibri"/>
          <w:color w:val="000000" w:themeColor="text1"/>
          <w:kern w:val="0"/>
          <w:lang w:eastAsia="pt-BR"/>
          <w14:ligatures w14:val="none"/>
        </w:rPr>
        <w:t xml:space="preserve"> cadastros em nossos sistemas deverão estar atualizados e emissão de notas somente entre os dias 01 e 19 de cada mês</w:t>
      </w:r>
      <w:r w:rsidR="00F27CCC" w:rsidRPr="005C0481">
        <w:rPr>
          <w:rFonts w:ascii="Calibri" w:eastAsia="Times New Roman" w:hAnsi="Calibri" w:cs="Calibri"/>
          <w:color w:val="000000" w:themeColor="text1"/>
          <w:kern w:val="0"/>
          <w:lang w:eastAsia="pt-BR"/>
          <w14:ligatures w14:val="none"/>
        </w:rPr>
        <w:t xml:space="preserve"> após entrega do serviço</w:t>
      </w:r>
      <w:r w:rsidRPr="005C0481">
        <w:rPr>
          <w:rFonts w:ascii="Calibri" w:eastAsia="Times New Roman" w:hAnsi="Calibri" w:cs="Calibri"/>
          <w:color w:val="000000" w:themeColor="text1"/>
          <w:kern w:val="0"/>
          <w:lang w:eastAsia="pt-BR"/>
          <w14:ligatures w14:val="none"/>
        </w:rPr>
        <w:t>.</w:t>
      </w:r>
    </w:p>
    <w:p w14:paraId="6A003536" w14:textId="5D7E7485" w:rsidR="00AC08CA" w:rsidRPr="005C0481" w:rsidRDefault="00AC08CA" w:rsidP="009C78C1">
      <w:pPr>
        <w:pStyle w:val="PargrafodaLista"/>
        <w:spacing w:after="0"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 </w:t>
      </w:r>
    </w:p>
    <w:p w14:paraId="24C89243" w14:textId="77777777" w:rsidR="00A050EE" w:rsidRPr="005C0481" w:rsidRDefault="00A050EE" w:rsidP="001B5EE0">
      <w:pPr>
        <w:spacing w:before="100" w:beforeAutospacing="1" w:after="100" w:afterAutospacing="1" w:line="240" w:lineRule="auto"/>
        <w:jc w:val="both"/>
        <w:outlineLvl w:val="2"/>
        <w:rPr>
          <w:rFonts w:ascii="Calibri" w:eastAsia="Times New Roman" w:hAnsi="Calibri" w:cs="Calibri"/>
          <w:b/>
          <w:bCs/>
          <w:color w:val="000000" w:themeColor="text1"/>
          <w:kern w:val="0"/>
          <w:sz w:val="27"/>
          <w:szCs w:val="27"/>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7. CALENDÁRIO DAS EXPOSIÇÕES</w:t>
      </w:r>
    </w:p>
    <w:p w14:paraId="3D9FD8D3" w14:textId="3D700B4A" w:rsidR="00A050EE" w:rsidRPr="005C0481" w:rsidRDefault="00A050EE"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As exposições ocorrerão ao longo do ano de 202</w:t>
      </w:r>
      <w:r w:rsidR="000F0A84" w:rsidRPr="005C0481">
        <w:rPr>
          <w:rFonts w:ascii="Calibri" w:eastAsia="Times New Roman" w:hAnsi="Calibri" w:cs="Calibri"/>
          <w:color w:val="000000" w:themeColor="text1"/>
          <w:kern w:val="0"/>
          <w:lang w:eastAsia="pt-BR"/>
          <w14:ligatures w14:val="none"/>
        </w:rPr>
        <w:t>7</w:t>
      </w:r>
      <w:r w:rsidRPr="005C0481">
        <w:rPr>
          <w:rFonts w:ascii="Calibri" w:eastAsia="Times New Roman" w:hAnsi="Calibri" w:cs="Calibri"/>
          <w:color w:val="000000" w:themeColor="text1"/>
          <w:kern w:val="0"/>
          <w:lang w:eastAsia="pt-BR"/>
          <w14:ligatures w14:val="none"/>
        </w:rPr>
        <w:t>, conforme cronograma a ser definido pela organização, em diálogo com os artistas selecionados.</w:t>
      </w:r>
    </w:p>
    <w:tbl>
      <w:tblPr>
        <w:tblStyle w:val="Tabelacomgrade"/>
        <w:tblW w:w="0" w:type="auto"/>
        <w:tblLook w:val="04A0" w:firstRow="1" w:lastRow="0" w:firstColumn="1" w:lastColumn="0" w:noHBand="0" w:noVBand="1"/>
      </w:tblPr>
      <w:tblGrid>
        <w:gridCol w:w="8494"/>
      </w:tblGrid>
      <w:tr w:rsidR="001B5EE0" w:rsidRPr="005C0481" w14:paraId="000F5488" w14:textId="77777777" w:rsidTr="00B866FF">
        <w:tc>
          <w:tcPr>
            <w:tcW w:w="8494" w:type="dxa"/>
          </w:tcPr>
          <w:p w14:paraId="2866852A" w14:textId="3DEE00BE" w:rsidR="00B866FF" w:rsidRPr="005C0481" w:rsidRDefault="00B866FF" w:rsidP="001B5EE0">
            <w:pPr>
              <w:spacing w:before="100" w:beforeAutospacing="1" w:after="100" w:afterAutospacing="1"/>
              <w:jc w:val="both"/>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 xml:space="preserve">CRONOGRAMA CENTRO CULTURAL SESIMINAS BH </w:t>
            </w:r>
          </w:p>
        </w:tc>
      </w:tr>
      <w:tr w:rsidR="001B5EE0" w:rsidRPr="005C0481" w14:paraId="16CA543B" w14:textId="77777777" w:rsidTr="00B866FF">
        <w:tc>
          <w:tcPr>
            <w:tcW w:w="8494" w:type="dxa"/>
          </w:tcPr>
          <w:p w14:paraId="59010283" w14:textId="5C825053" w:rsidR="00B866FF" w:rsidRPr="005C0481" w:rsidRDefault="000F0A84" w:rsidP="001B5EE0">
            <w:pPr>
              <w:spacing w:before="100" w:beforeAutospacing="1" w:after="100" w:afterAutospacing="1"/>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22 de janeiro a 25 de abril de 2027</w:t>
            </w:r>
          </w:p>
        </w:tc>
      </w:tr>
      <w:tr w:rsidR="00DE4FA0" w:rsidRPr="005C0481" w14:paraId="159B2F9A" w14:textId="77777777" w:rsidTr="00B866FF">
        <w:tc>
          <w:tcPr>
            <w:tcW w:w="8494" w:type="dxa"/>
          </w:tcPr>
          <w:p w14:paraId="6B0E107B" w14:textId="7BABD0DA" w:rsidR="00DE4FA0" w:rsidRPr="005C0481" w:rsidRDefault="000F0A84" w:rsidP="00DE4FA0">
            <w:pPr>
              <w:spacing w:before="100" w:beforeAutospacing="1" w:after="100" w:afterAutospacing="1"/>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09 de julho a 19 de setembro de 2027</w:t>
            </w:r>
          </w:p>
        </w:tc>
      </w:tr>
      <w:tr w:rsidR="00DE4FA0" w:rsidRPr="005C0481" w14:paraId="646A0247" w14:textId="77777777" w:rsidTr="00B866FF">
        <w:tc>
          <w:tcPr>
            <w:tcW w:w="8494" w:type="dxa"/>
          </w:tcPr>
          <w:p w14:paraId="7D7DF697" w14:textId="5DA7EE11" w:rsidR="00DE4FA0" w:rsidRPr="005C0481" w:rsidRDefault="000F0A84" w:rsidP="00DE4FA0">
            <w:pPr>
              <w:spacing w:before="100" w:beforeAutospacing="1" w:after="100" w:afterAutospacing="1"/>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01 de outubro de 2027 a 02 de janeiro de 2028</w:t>
            </w:r>
          </w:p>
        </w:tc>
      </w:tr>
    </w:tbl>
    <w:p w14:paraId="2517ECD7" w14:textId="77777777" w:rsidR="00B866FF" w:rsidRPr="005C0481" w:rsidRDefault="00B866FF" w:rsidP="001B5EE0">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p>
    <w:tbl>
      <w:tblPr>
        <w:tblStyle w:val="Tabelacomgrade"/>
        <w:tblW w:w="0" w:type="auto"/>
        <w:tblLook w:val="04A0" w:firstRow="1" w:lastRow="0" w:firstColumn="1" w:lastColumn="0" w:noHBand="0" w:noVBand="1"/>
      </w:tblPr>
      <w:tblGrid>
        <w:gridCol w:w="8494"/>
      </w:tblGrid>
      <w:tr w:rsidR="001B5EE0" w:rsidRPr="005C0481" w14:paraId="3D6615FF" w14:textId="77777777" w:rsidTr="00B866FF">
        <w:tc>
          <w:tcPr>
            <w:tcW w:w="8494" w:type="dxa"/>
          </w:tcPr>
          <w:p w14:paraId="58869099" w14:textId="65572180" w:rsidR="00B866FF" w:rsidRPr="005C0481" w:rsidRDefault="00B866FF" w:rsidP="001B5EE0">
            <w:pPr>
              <w:spacing w:before="100" w:beforeAutospacing="1" w:after="100" w:afterAutospacing="1"/>
              <w:jc w:val="both"/>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 xml:space="preserve">CRONOGRAMA SESI MUSEU DE ARTES E OFÍCIOS </w:t>
            </w:r>
          </w:p>
        </w:tc>
      </w:tr>
      <w:tr w:rsidR="00DE4FA0" w:rsidRPr="005C0481" w14:paraId="4BB7E844" w14:textId="77777777" w:rsidTr="00B866FF">
        <w:tc>
          <w:tcPr>
            <w:tcW w:w="8494" w:type="dxa"/>
          </w:tcPr>
          <w:p w14:paraId="43AFD62A" w14:textId="2B716CE0" w:rsidR="00DE4FA0" w:rsidRPr="005C0481" w:rsidRDefault="002426CE" w:rsidP="00DE4FA0">
            <w:pPr>
              <w:spacing w:before="100" w:beforeAutospacing="1" w:after="100" w:afterAutospacing="1"/>
              <w:jc w:val="both"/>
              <w:rPr>
                <w:rFonts w:ascii="Calibri" w:eastAsia="Times New Roman" w:hAnsi="Calibri" w:cs="Calibri"/>
                <w:color w:val="000000" w:themeColor="text1"/>
                <w:kern w:val="0"/>
                <w:lang w:eastAsia="pt-BR"/>
                <w14:ligatures w14:val="none"/>
              </w:rPr>
            </w:pPr>
            <w:r>
              <w:rPr>
                <w:rFonts w:ascii="Calibri" w:eastAsia="Times New Roman" w:hAnsi="Calibri" w:cs="Calibri"/>
                <w:color w:val="000000" w:themeColor="text1"/>
                <w:kern w:val="0"/>
                <w:lang w:eastAsia="pt-BR"/>
                <w14:ligatures w14:val="none"/>
              </w:rPr>
              <w:t xml:space="preserve">08 de maio a 03 de julho de 2027 </w:t>
            </w:r>
          </w:p>
        </w:tc>
      </w:tr>
      <w:tr w:rsidR="00DE4FA0" w:rsidRPr="005C0481" w14:paraId="3180DAF6" w14:textId="77777777" w:rsidTr="00B866FF">
        <w:tc>
          <w:tcPr>
            <w:tcW w:w="8494" w:type="dxa"/>
          </w:tcPr>
          <w:p w14:paraId="69565ED4" w14:textId="369217F9" w:rsidR="00DE4FA0" w:rsidRPr="005C0481" w:rsidRDefault="002426CE" w:rsidP="00DE4FA0">
            <w:pPr>
              <w:spacing w:before="100" w:beforeAutospacing="1" w:after="100" w:afterAutospacing="1"/>
              <w:jc w:val="both"/>
              <w:rPr>
                <w:rFonts w:ascii="Calibri" w:eastAsia="Times New Roman" w:hAnsi="Calibri" w:cs="Calibri"/>
                <w:color w:val="000000" w:themeColor="text1"/>
                <w:kern w:val="0"/>
                <w:lang w:eastAsia="pt-BR"/>
                <w14:ligatures w14:val="none"/>
              </w:rPr>
            </w:pPr>
            <w:r>
              <w:rPr>
                <w:rFonts w:ascii="Calibri" w:eastAsia="Times New Roman" w:hAnsi="Calibri" w:cs="Calibri"/>
                <w:color w:val="000000" w:themeColor="text1"/>
                <w:kern w:val="0"/>
                <w:lang w:eastAsia="pt-BR"/>
                <w14:ligatures w14:val="none"/>
              </w:rPr>
              <w:lastRenderedPageBreak/>
              <w:t xml:space="preserve">24 de julho a 18 de setembro </w:t>
            </w:r>
            <w:r w:rsidR="000523BF">
              <w:rPr>
                <w:rFonts w:ascii="Calibri" w:eastAsia="Times New Roman" w:hAnsi="Calibri" w:cs="Calibri"/>
                <w:color w:val="000000" w:themeColor="text1"/>
                <w:kern w:val="0"/>
                <w:lang w:eastAsia="pt-BR"/>
                <w14:ligatures w14:val="none"/>
              </w:rPr>
              <w:t xml:space="preserve">de 2027 </w:t>
            </w:r>
          </w:p>
        </w:tc>
      </w:tr>
      <w:tr w:rsidR="00DE4FA0" w:rsidRPr="005C0481" w14:paraId="28E0317C" w14:textId="77777777" w:rsidTr="00B866FF">
        <w:tc>
          <w:tcPr>
            <w:tcW w:w="8494" w:type="dxa"/>
          </w:tcPr>
          <w:p w14:paraId="3D4205AA" w14:textId="68E214FD" w:rsidR="00DE4FA0" w:rsidRPr="005C0481" w:rsidRDefault="000523BF" w:rsidP="00DE4FA0">
            <w:pPr>
              <w:spacing w:before="100" w:beforeAutospacing="1" w:after="100" w:afterAutospacing="1"/>
              <w:jc w:val="both"/>
              <w:rPr>
                <w:rFonts w:ascii="Calibri" w:eastAsia="Times New Roman" w:hAnsi="Calibri" w:cs="Calibri"/>
                <w:color w:val="000000" w:themeColor="text1"/>
                <w:kern w:val="0"/>
                <w:lang w:eastAsia="pt-BR"/>
                <w14:ligatures w14:val="none"/>
              </w:rPr>
            </w:pPr>
            <w:r>
              <w:rPr>
                <w:rFonts w:ascii="Calibri" w:eastAsia="Times New Roman" w:hAnsi="Calibri" w:cs="Calibri"/>
                <w:color w:val="000000" w:themeColor="text1"/>
                <w:kern w:val="0"/>
                <w:lang w:eastAsia="pt-BR"/>
                <w14:ligatures w14:val="none"/>
              </w:rPr>
              <w:t>13 de novembro de 2027 a 28 de janeiro de 2028</w:t>
            </w:r>
          </w:p>
        </w:tc>
      </w:tr>
    </w:tbl>
    <w:p w14:paraId="2C8E42BC" w14:textId="77777777" w:rsidR="002B0961" w:rsidRPr="005C0481" w:rsidRDefault="002B0961" w:rsidP="001B5EE0">
      <w:pPr>
        <w:spacing w:before="100" w:beforeAutospacing="1" w:after="100" w:afterAutospacing="1" w:line="240" w:lineRule="auto"/>
        <w:jc w:val="both"/>
        <w:outlineLvl w:val="2"/>
        <w:rPr>
          <w:rFonts w:ascii="Calibri" w:eastAsia="Times New Roman" w:hAnsi="Calibri" w:cs="Calibri"/>
          <w:b/>
          <w:bCs/>
          <w:color w:val="000000" w:themeColor="text1"/>
          <w:kern w:val="0"/>
          <w:sz w:val="27"/>
          <w:szCs w:val="27"/>
          <w:lang w:eastAsia="pt-BR"/>
          <w14:ligatures w14:val="none"/>
        </w:rPr>
      </w:pPr>
    </w:p>
    <w:tbl>
      <w:tblPr>
        <w:tblStyle w:val="Tabelacomgrade"/>
        <w:tblW w:w="0" w:type="auto"/>
        <w:tblLook w:val="04A0" w:firstRow="1" w:lastRow="0" w:firstColumn="1" w:lastColumn="0" w:noHBand="0" w:noVBand="1"/>
      </w:tblPr>
      <w:tblGrid>
        <w:gridCol w:w="8494"/>
      </w:tblGrid>
      <w:tr w:rsidR="001B5EE0" w:rsidRPr="005C0481" w14:paraId="7271E99C" w14:textId="77777777" w:rsidTr="0073502D">
        <w:tc>
          <w:tcPr>
            <w:tcW w:w="8494" w:type="dxa"/>
          </w:tcPr>
          <w:p w14:paraId="30742310" w14:textId="38DD5400" w:rsidR="002B0961" w:rsidRPr="005C0481" w:rsidRDefault="002B0961" w:rsidP="001B5EE0">
            <w:pPr>
              <w:spacing w:before="100" w:beforeAutospacing="1" w:after="100" w:afterAutospacing="1"/>
              <w:jc w:val="both"/>
              <w:rPr>
                <w:rFonts w:ascii="Calibri" w:eastAsia="Times New Roman" w:hAnsi="Calibri" w:cs="Calibri"/>
                <w:b/>
                <w:bCs/>
                <w:color w:val="000000" w:themeColor="text1"/>
                <w:kern w:val="0"/>
                <w:lang w:eastAsia="pt-BR"/>
                <w14:ligatures w14:val="none"/>
              </w:rPr>
            </w:pPr>
            <w:r w:rsidRPr="005C0481">
              <w:rPr>
                <w:rFonts w:ascii="Calibri" w:eastAsia="Times New Roman" w:hAnsi="Calibri" w:cs="Calibri"/>
                <w:b/>
                <w:bCs/>
                <w:color w:val="000000" w:themeColor="text1"/>
                <w:kern w:val="0"/>
                <w:lang w:eastAsia="pt-BR"/>
                <w14:ligatures w14:val="none"/>
              </w:rPr>
              <w:t>CRONOGRAMA CENTRO CULTURAL SESIMINAS UBERABA</w:t>
            </w:r>
          </w:p>
        </w:tc>
      </w:tr>
      <w:tr w:rsidR="00DE4FA0" w:rsidRPr="005C0481" w14:paraId="2A258805" w14:textId="77777777" w:rsidTr="0073502D">
        <w:tc>
          <w:tcPr>
            <w:tcW w:w="8494" w:type="dxa"/>
          </w:tcPr>
          <w:p w14:paraId="171C0CD8" w14:textId="5020396A" w:rsidR="00DE4FA0" w:rsidRPr="005C0481" w:rsidRDefault="000F0A84" w:rsidP="00DE4FA0">
            <w:pPr>
              <w:spacing w:before="100" w:beforeAutospacing="1" w:after="100" w:afterAutospacing="1"/>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13</w:t>
            </w:r>
            <w:r w:rsidR="005C0481" w:rsidRPr="005C0481">
              <w:rPr>
                <w:rFonts w:ascii="Calibri" w:eastAsia="Times New Roman" w:hAnsi="Calibri" w:cs="Calibri"/>
                <w:color w:val="000000" w:themeColor="text1"/>
                <w:kern w:val="0"/>
                <w:lang w:eastAsia="pt-BR"/>
                <w14:ligatures w14:val="none"/>
              </w:rPr>
              <w:t xml:space="preserve"> de março </w:t>
            </w:r>
            <w:r w:rsidRPr="005C0481">
              <w:rPr>
                <w:rFonts w:ascii="Calibri" w:eastAsia="Times New Roman" w:hAnsi="Calibri" w:cs="Calibri"/>
                <w:color w:val="000000" w:themeColor="text1"/>
                <w:kern w:val="0"/>
                <w:lang w:eastAsia="pt-BR"/>
                <w14:ligatures w14:val="none"/>
              </w:rPr>
              <w:t>a 09</w:t>
            </w:r>
            <w:r w:rsidR="005C0481" w:rsidRPr="005C0481">
              <w:rPr>
                <w:rFonts w:ascii="Calibri" w:eastAsia="Times New Roman" w:hAnsi="Calibri" w:cs="Calibri"/>
                <w:color w:val="000000" w:themeColor="text1"/>
                <w:kern w:val="0"/>
                <w:lang w:eastAsia="pt-BR"/>
                <w14:ligatures w14:val="none"/>
              </w:rPr>
              <w:t xml:space="preserve"> de maio de 2027 </w:t>
            </w:r>
          </w:p>
        </w:tc>
      </w:tr>
      <w:tr w:rsidR="00DE4FA0" w:rsidRPr="005C0481" w14:paraId="38A97BD5" w14:textId="77777777" w:rsidTr="0073502D">
        <w:tc>
          <w:tcPr>
            <w:tcW w:w="8494" w:type="dxa"/>
          </w:tcPr>
          <w:p w14:paraId="7CE00194" w14:textId="4F9623B6" w:rsidR="00DE4FA0" w:rsidRPr="005C0481" w:rsidRDefault="000F0A84" w:rsidP="00DE4FA0">
            <w:pPr>
              <w:spacing w:before="100" w:beforeAutospacing="1" w:after="100" w:afterAutospacing="1"/>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22</w:t>
            </w:r>
            <w:r w:rsidR="005C0481" w:rsidRPr="005C0481">
              <w:rPr>
                <w:rFonts w:ascii="Calibri" w:eastAsia="Times New Roman" w:hAnsi="Calibri" w:cs="Calibri"/>
                <w:color w:val="000000" w:themeColor="text1"/>
                <w:kern w:val="0"/>
                <w:lang w:eastAsia="pt-BR"/>
                <w14:ligatures w14:val="none"/>
              </w:rPr>
              <w:t xml:space="preserve"> de maio</w:t>
            </w:r>
            <w:r w:rsidRPr="005C0481">
              <w:rPr>
                <w:rFonts w:ascii="Calibri" w:eastAsia="Times New Roman" w:hAnsi="Calibri" w:cs="Calibri"/>
                <w:color w:val="000000" w:themeColor="text1"/>
                <w:kern w:val="0"/>
                <w:lang w:eastAsia="pt-BR"/>
                <w14:ligatures w14:val="none"/>
              </w:rPr>
              <w:t xml:space="preserve"> a 18</w:t>
            </w:r>
            <w:r w:rsidR="005C0481" w:rsidRPr="005C0481">
              <w:rPr>
                <w:rFonts w:ascii="Calibri" w:eastAsia="Times New Roman" w:hAnsi="Calibri" w:cs="Calibri"/>
                <w:color w:val="000000" w:themeColor="text1"/>
                <w:kern w:val="0"/>
                <w:lang w:eastAsia="pt-BR"/>
                <w14:ligatures w14:val="none"/>
              </w:rPr>
              <w:t xml:space="preserve"> de julho de 2027 </w:t>
            </w:r>
          </w:p>
        </w:tc>
      </w:tr>
      <w:tr w:rsidR="00DE4FA0" w:rsidRPr="005C0481" w14:paraId="0207138E" w14:textId="77777777" w:rsidTr="0073502D">
        <w:tc>
          <w:tcPr>
            <w:tcW w:w="8494" w:type="dxa"/>
          </w:tcPr>
          <w:p w14:paraId="590077F7" w14:textId="5EB7C069" w:rsidR="00DE4FA0" w:rsidRPr="005C0481" w:rsidRDefault="005C0481" w:rsidP="00DE4FA0">
            <w:pPr>
              <w:spacing w:before="100" w:beforeAutospacing="1" w:after="100" w:afterAutospacing="1"/>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xml:space="preserve">08 de agosto a 03 de outubro de 2027 </w:t>
            </w:r>
          </w:p>
        </w:tc>
      </w:tr>
    </w:tbl>
    <w:p w14:paraId="0E821BE0" w14:textId="77777777" w:rsidR="002B0961" w:rsidRPr="005C0481" w:rsidRDefault="002B0961" w:rsidP="001B5EE0">
      <w:pPr>
        <w:spacing w:before="100" w:beforeAutospacing="1" w:after="100" w:afterAutospacing="1" w:line="240" w:lineRule="auto"/>
        <w:jc w:val="both"/>
        <w:outlineLvl w:val="2"/>
        <w:rPr>
          <w:rFonts w:ascii="Calibri" w:eastAsia="Times New Roman" w:hAnsi="Calibri" w:cs="Calibri"/>
          <w:b/>
          <w:bCs/>
          <w:color w:val="000000" w:themeColor="text1"/>
          <w:kern w:val="0"/>
          <w:sz w:val="27"/>
          <w:szCs w:val="27"/>
          <w:lang w:eastAsia="pt-BR"/>
          <w14:ligatures w14:val="none"/>
        </w:rPr>
      </w:pPr>
    </w:p>
    <w:p w14:paraId="5C5A31D4" w14:textId="77777777" w:rsidR="00571139" w:rsidRPr="005C0481" w:rsidRDefault="00571139" w:rsidP="00571139">
      <w:pPr>
        <w:spacing w:before="100" w:beforeAutospacing="1" w:after="100" w:afterAutospacing="1" w:line="240" w:lineRule="auto"/>
        <w:jc w:val="both"/>
        <w:rPr>
          <w:rFonts w:ascii="Calibri" w:eastAsia="Times New Roman" w:hAnsi="Calibri" w:cs="Calibri"/>
          <w:b/>
          <w:bCs/>
          <w:color w:val="000000" w:themeColor="text1"/>
          <w:kern w:val="0"/>
          <w:sz w:val="27"/>
          <w:szCs w:val="27"/>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8. DO CANCELAMENTO E FORÇA MAIOR</w:t>
      </w:r>
    </w:p>
    <w:p w14:paraId="0B366EDB" w14:textId="77777777" w:rsidR="00571139" w:rsidRPr="005C0481" w:rsidRDefault="00571139" w:rsidP="005711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8.1. Em caso fortuito ou de força maior, bem como na hipótese de inexistência ou insuficiência de trabalhos apresentados na proposta, ou que estejam em desacordo com o disposto no item 4.2 deste Edital, a exposição prevista poderá ser remarcada ou cancelada, sem que isso gere qualquer penalidade, multa, indenização ou ônus para quaisquer das partes.</w:t>
      </w:r>
    </w:p>
    <w:p w14:paraId="4B957673" w14:textId="77777777" w:rsidR="00571139" w:rsidRPr="005C0481" w:rsidRDefault="00571139" w:rsidP="00571139">
      <w:pPr>
        <w:spacing w:before="100" w:beforeAutospacing="1" w:after="100" w:afterAutospacing="1" w:line="240" w:lineRule="auto"/>
        <w:jc w:val="both"/>
        <w:rPr>
          <w:rFonts w:ascii="Calibri" w:eastAsia="Times New Roman" w:hAnsi="Calibri" w:cs="Calibri"/>
          <w:b/>
          <w:bCs/>
          <w:color w:val="000000" w:themeColor="text1"/>
          <w:kern w:val="0"/>
          <w:sz w:val="27"/>
          <w:szCs w:val="27"/>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9. DAS PENALIDADES</w:t>
      </w:r>
    </w:p>
    <w:p w14:paraId="3FEDF6FD" w14:textId="77777777" w:rsidR="00571139" w:rsidRPr="005C0481" w:rsidRDefault="00571139" w:rsidP="005711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9.1. O descumprimento das obrigações poderá implicar:</w:t>
      </w:r>
    </w:p>
    <w:p w14:paraId="27292041" w14:textId="77777777" w:rsidR="00571139" w:rsidRPr="005C0481" w:rsidRDefault="00571139" w:rsidP="005711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desclassificação ou cancelamento da participação na agenda das Galerias de Arte SESI Cultura MG;</w:t>
      </w:r>
    </w:p>
    <w:p w14:paraId="6FC71701" w14:textId="77777777" w:rsidR="00571139" w:rsidRPr="005C0481" w:rsidRDefault="00571139" w:rsidP="005711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 impedimento de participação em futuras seleções, conforme gravidade da ocorrência.</w:t>
      </w:r>
    </w:p>
    <w:p w14:paraId="43CA86D0" w14:textId="77777777" w:rsidR="00571139" w:rsidRPr="005C0481" w:rsidRDefault="00571139" w:rsidP="00571139">
      <w:pPr>
        <w:spacing w:before="100" w:beforeAutospacing="1" w:after="100" w:afterAutospacing="1" w:line="240" w:lineRule="auto"/>
        <w:jc w:val="both"/>
        <w:rPr>
          <w:rFonts w:ascii="Calibri" w:eastAsia="Times New Roman" w:hAnsi="Calibri" w:cs="Calibri"/>
          <w:b/>
          <w:bCs/>
          <w:color w:val="000000" w:themeColor="text1"/>
          <w:kern w:val="0"/>
          <w:lang w:eastAsia="pt-BR"/>
          <w14:ligatures w14:val="none"/>
        </w:rPr>
      </w:pPr>
    </w:p>
    <w:p w14:paraId="4BA2A05F" w14:textId="77777777" w:rsidR="00571139" w:rsidRPr="005C0481" w:rsidRDefault="00571139" w:rsidP="00571139">
      <w:pPr>
        <w:spacing w:before="100" w:beforeAutospacing="1" w:after="100" w:afterAutospacing="1" w:line="240" w:lineRule="auto"/>
        <w:jc w:val="both"/>
        <w:rPr>
          <w:rFonts w:ascii="Calibri" w:eastAsia="Times New Roman" w:hAnsi="Calibri" w:cs="Calibri"/>
          <w:b/>
          <w:bCs/>
          <w:color w:val="000000" w:themeColor="text1"/>
          <w:kern w:val="0"/>
          <w:sz w:val="27"/>
          <w:szCs w:val="27"/>
          <w:lang w:eastAsia="pt-BR"/>
          <w14:ligatures w14:val="none"/>
        </w:rPr>
      </w:pPr>
      <w:r w:rsidRPr="005C0481">
        <w:rPr>
          <w:rFonts w:ascii="Calibri" w:eastAsia="Times New Roman" w:hAnsi="Calibri" w:cs="Calibri"/>
          <w:b/>
          <w:bCs/>
          <w:color w:val="000000" w:themeColor="text1"/>
          <w:kern w:val="0"/>
          <w:sz w:val="27"/>
          <w:szCs w:val="27"/>
          <w:lang w:eastAsia="pt-BR"/>
          <w14:ligatures w14:val="none"/>
        </w:rPr>
        <w:t>10. DISPOSIÇÕES FINAIS</w:t>
      </w:r>
    </w:p>
    <w:p w14:paraId="38EF28F0" w14:textId="77777777" w:rsidR="00571139" w:rsidRPr="005C0481" w:rsidRDefault="00571139" w:rsidP="005711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10.1. A participação implica concordância com todas as regras contidas nesse Edital.</w:t>
      </w:r>
    </w:p>
    <w:p w14:paraId="4A026384" w14:textId="0302725D" w:rsidR="00571139" w:rsidRPr="005C0481" w:rsidRDefault="00571139" w:rsidP="005711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10.2. Eventuais omissões serão resolvidas pela Comissão Organizadora, observados os princípios da legalidade, transparência e razoabilidade.</w:t>
      </w:r>
    </w:p>
    <w:p w14:paraId="58B0A11C" w14:textId="77777777" w:rsidR="00571139" w:rsidRPr="005C0481" w:rsidRDefault="00571139" w:rsidP="005711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10.3. Dúvidas poderão ser encaminhadas para o e-mail oficial.</w:t>
      </w:r>
    </w:p>
    <w:p w14:paraId="0B218711" w14:textId="77777777" w:rsidR="00571139" w:rsidRPr="005C0481" w:rsidRDefault="00571139" w:rsidP="005711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10.4. O edital poderá ser revogado por interesse institucional devidamente justificado.</w:t>
      </w:r>
    </w:p>
    <w:p w14:paraId="20474D20" w14:textId="77777777" w:rsidR="00571139" w:rsidRPr="005C0481" w:rsidRDefault="00571139" w:rsidP="005711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10.5. Montagem e Desmontagem:</w:t>
      </w:r>
    </w:p>
    <w:p w14:paraId="6A669612" w14:textId="2DBF51B9" w:rsidR="00571139" w:rsidRPr="005C0481" w:rsidRDefault="00571139" w:rsidP="0057113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 montagem e desmontagem das exposições</w:t>
      </w:r>
      <w:r w:rsidR="00E84181" w:rsidRPr="005C0481">
        <w:rPr>
          <w:rFonts w:ascii="Calibri" w:eastAsia="Times New Roman" w:hAnsi="Calibri" w:cs="Calibri"/>
          <w:color w:val="000000" w:themeColor="text1"/>
          <w:kern w:val="0"/>
          <w:lang w:eastAsia="pt-BR"/>
          <w14:ligatures w14:val="none"/>
        </w:rPr>
        <w:t>, assim como materiais e equipamentos nece</w:t>
      </w:r>
      <w:r w:rsidR="00974F37" w:rsidRPr="005C0481">
        <w:rPr>
          <w:rFonts w:ascii="Calibri" w:eastAsia="Times New Roman" w:hAnsi="Calibri" w:cs="Calibri"/>
          <w:color w:val="000000" w:themeColor="text1"/>
          <w:kern w:val="0"/>
          <w:lang w:eastAsia="pt-BR"/>
          <w14:ligatures w14:val="none"/>
        </w:rPr>
        <w:t xml:space="preserve">ssários, </w:t>
      </w:r>
      <w:r w:rsidRPr="005C0481">
        <w:rPr>
          <w:rFonts w:ascii="Calibri" w:eastAsia="Times New Roman" w:hAnsi="Calibri" w:cs="Calibri"/>
          <w:color w:val="000000" w:themeColor="text1"/>
          <w:kern w:val="0"/>
          <w:lang w:eastAsia="pt-BR"/>
          <w14:ligatures w14:val="none"/>
        </w:rPr>
        <w:t>são de responsabilidade dos artistas ou seus representantes, com suporte técnico</w:t>
      </w:r>
      <w:r w:rsidR="004B7119" w:rsidRPr="005C0481">
        <w:rPr>
          <w:rFonts w:ascii="Calibri" w:eastAsia="Times New Roman" w:hAnsi="Calibri" w:cs="Calibri"/>
          <w:color w:val="000000" w:themeColor="text1"/>
          <w:kern w:val="0"/>
          <w:lang w:eastAsia="pt-BR"/>
          <w14:ligatures w14:val="none"/>
        </w:rPr>
        <w:t xml:space="preserve"> de apoio</w:t>
      </w:r>
      <w:r w:rsidRPr="005C0481">
        <w:rPr>
          <w:rFonts w:ascii="Calibri" w:eastAsia="Times New Roman" w:hAnsi="Calibri" w:cs="Calibri"/>
          <w:color w:val="000000" w:themeColor="text1"/>
          <w:kern w:val="0"/>
          <w:lang w:eastAsia="pt-BR"/>
          <w14:ligatures w14:val="none"/>
        </w:rPr>
        <w:t xml:space="preserve"> oferecido pelo SESI CULTURA MG.</w:t>
      </w:r>
    </w:p>
    <w:p w14:paraId="442A44FA"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lastRenderedPageBreak/>
        <w:t xml:space="preserve">10.6 </w:t>
      </w:r>
      <w:r w:rsidRPr="005C0481">
        <w:rPr>
          <w:rFonts w:ascii="Calibri" w:eastAsia="Times New Roman" w:hAnsi="Calibri" w:cs="Calibri"/>
          <w:b/>
          <w:bCs/>
          <w:color w:val="000000" w:themeColor="text1"/>
          <w:kern w:val="0"/>
          <w:lang w:eastAsia="pt-BR"/>
          <w14:ligatures w14:val="none"/>
        </w:rPr>
        <w:t>Seguro, Conservação e Responsabilidade pelas Obras</w:t>
      </w:r>
    </w:p>
    <w:p w14:paraId="24A4F4DA"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O transporte, embalagem, seguro (quando contratado), montagem, desmontagem e retirada das obras serão de responsabilidade do artista ou coletivo selecionado.</w:t>
      </w:r>
    </w:p>
    <w:p w14:paraId="6752145A"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O SESI Cultura MG compromete-se a disponibilizar condições adequadas de conservação, segurança e monitoramento durante o período expositivo, observadas as características de cada espaço.</w:t>
      </w:r>
    </w:p>
    <w:p w14:paraId="52E3B3A2"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A contratação de seguro das obras é facultativa e de inteira responsabilidade do proponente.</w:t>
      </w:r>
    </w:p>
    <w:p w14:paraId="046F401F"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O SESI Cultura MG não responderá por danos decorrentes de vício de fabricação, fragilidade estrutural da obra, embalagem inadequada, montagem realizada pelo artista ou por eventos de caso fortuito ou força maior.</w:t>
      </w:r>
    </w:p>
    <w:p w14:paraId="3AFB98D0" w14:textId="77777777" w:rsidR="006F11B9" w:rsidRPr="005C0481" w:rsidRDefault="006F11B9" w:rsidP="006F11B9">
      <w:pPr>
        <w:spacing w:before="100" w:beforeAutospacing="1" w:after="100" w:afterAutospacing="1" w:line="240" w:lineRule="auto"/>
        <w:jc w:val="both"/>
        <w:rPr>
          <w:rFonts w:ascii="Calibri" w:eastAsia="Times New Roman" w:hAnsi="Calibri" w:cs="Calibri"/>
          <w:color w:val="000000" w:themeColor="text1"/>
          <w:kern w:val="0"/>
          <w:lang w:eastAsia="pt-BR"/>
          <w14:ligatures w14:val="none"/>
        </w:rPr>
      </w:pPr>
      <w:r w:rsidRPr="005C0481">
        <w:rPr>
          <w:rFonts w:ascii="Calibri" w:eastAsia="Times New Roman" w:hAnsi="Calibri" w:cs="Calibri"/>
          <w:color w:val="000000" w:themeColor="text1"/>
          <w:kern w:val="0"/>
          <w:lang w:eastAsia="pt-BR"/>
          <w14:ligatures w14:val="none"/>
        </w:rPr>
        <w:t>Eventuais ocorrências verificadas durante o período expositivo serão comunicadas imediatamente ao artista responsável para adoção das providências cabíveis.</w:t>
      </w:r>
    </w:p>
    <w:p w14:paraId="7C981B62" w14:textId="355AD29F" w:rsidR="00571139" w:rsidRPr="00DE4FA0" w:rsidRDefault="00571139" w:rsidP="00571139">
      <w:pPr>
        <w:spacing w:before="100" w:beforeAutospacing="1" w:after="100" w:afterAutospacing="1" w:line="240" w:lineRule="auto"/>
        <w:jc w:val="both"/>
        <w:rPr>
          <w:rFonts w:ascii="Calibri" w:eastAsia="Times New Roman" w:hAnsi="Calibri" w:cs="Calibri"/>
          <w:kern w:val="0"/>
          <w:lang w:eastAsia="pt-BR"/>
          <w14:ligatures w14:val="none"/>
        </w:rPr>
      </w:pPr>
      <w:r w:rsidRPr="00DE4FA0">
        <w:rPr>
          <w:rFonts w:ascii="Calibri" w:eastAsia="Times New Roman" w:hAnsi="Calibri" w:cs="Calibri"/>
          <w:kern w:val="0"/>
          <w:lang w:eastAsia="pt-BR"/>
          <w14:ligatures w14:val="none"/>
        </w:rPr>
        <w:t>10.</w:t>
      </w:r>
      <w:r w:rsidR="006F11B9">
        <w:rPr>
          <w:rFonts w:ascii="Calibri" w:eastAsia="Times New Roman" w:hAnsi="Calibri" w:cs="Calibri"/>
          <w:kern w:val="0"/>
          <w:lang w:eastAsia="pt-BR"/>
          <w14:ligatures w14:val="none"/>
        </w:rPr>
        <w:t>7</w:t>
      </w:r>
      <w:r w:rsidRPr="00DE4FA0">
        <w:rPr>
          <w:rFonts w:ascii="Calibri" w:eastAsia="Times New Roman" w:hAnsi="Calibri" w:cs="Calibri"/>
          <w:kern w:val="0"/>
          <w:lang w:eastAsia="pt-BR"/>
          <w14:ligatures w14:val="none"/>
        </w:rPr>
        <w:t>. Contato:</w:t>
      </w:r>
    </w:p>
    <w:p w14:paraId="725F7F8D" w14:textId="77777777" w:rsidR="00571139" w:rsidRPr="00DE4FA0" w:rsidRDefault="00571139" w:rsidP="00571139">
      <w:pPr>
        <w:spacing w:before="100" w:beforeAutospacing="1" w:after="100" w:afterAutospacing="1" w:line="240" w:lineRule="auto"/>
        <w:jc w:val="both"/>
        <w:rPr>
          <w:rFonts w:ascii="Calibri" w:eastAsia="Times New Roman" w:hAnsi="Calibri" w:cs="Calibri"/>
          <w:kern w:val="0"/>
          <w:lang w:eastAsia="pt-BR"/>
          <w14:ligatures w14:val="none"/>
        </w:rPr>
      </w:pPr>
      <w:r w:rsidRPr="00DE4FA0">
        <w:rPr>
          <w:rFonts w:ascii="Calibri" w:eastAsia="Times New Roman" w:hAnsi="Calibri" w:cs="Calibri"/>
          <w:kern w:val="0"/>
          <w:lang w:eastAsia="pt-BR"/>
          <w14:ligatures w14:val="none"/>
        </w:rPr>
        <w:t>Para dúvidas, entre em contato pelos e-mails </w:t>
      </w:r>
    </w:p>
    <w:p w14:paraId="54AD354A" w14:textId="77777777" w:rsidR="00571139" w:rsidRPr="00DE4FA0" w:rsidRDefault="00571139" w:rsidP="00571139">
      <w:pPr>
        <w:numPr>
          <w:ilvl w:val="0"/>
          <w:numId w:val="13"/>
        </w:numPr>
        <w:spacing w:before="100" w:beforeAutospacing="1" w:after="100" w:afterAutospacing="1" w:line="240" w:lineRule="auto"/>
        <w:jc w:val="both"/>
        <w:rPr>
          <w:rFonts w:ascii="Calibri" w:eastAsia="Times New Roman" w:hAnsi="Calibri" w:cs="Calibri"/>
          <w:kern w:val="0"/>
          <w:lang w:eastAsia="pt-BR"/>
          <w14:ligatures w14:val="none"/>
        </w:rPr>
      </w:pPr>
      <w:hyperlink r:id="rId9" w:tooltip="mailto:sesiculturamg@fiemg.com.br" w:history="1">
        <w:r w:rsidRPr="00DE4FA0">
          <w:rPr>
            <w:rStyle w:val="Hyperlink"/>
            <w:rFonts w:ascii="Calibri" w:eastAsia="Times New Roman" w:hAnsi="Calibri" w:cs="Calibri"/>
            <w:kern w:val="0"/>
            <w:lang w:eastAsia="pt-BR"/>
            <w14:ligatures w14:val="none"/>
          </w:rPr>
          <w:t>sesiculturamg@fiemg.com.br</w:t>
        </w:r>
      </w:hyperlink>
      <w:r w:rsidRPr="00DE4FA0">
        <w:rPr>
          <w:rFonts w:ascii="Calibri" w:eastAsia="Times New Roman" w:hAnsi="Calibri" w:cs="Calibri"/>
          <w:kern w:val="0"/>
          <w:lang w:eastAsia="pt-BR"/>
          <w14:ligatures w14:val="none"/>
        </w:rPr>
        <w:t> (propostas Belo Horizonte)</w:t>
      </w:r>
    </w:p>
    <w:p w14:paraId="13E23579" w14:textId="77777777" w:rsidR="00571139" w:rsidRPr="00DE4FA0" w:rsidRDefault="00571139" w:rsidP="00571139">
      <w:pPr>
        <w:numPr>
          <w:ilvl w:val="0"/>
          <w:numId w:val="13"/>
        </w:numPr>
        <w:spacing w:before="100" w:beforeAutospacing="1" w:after="100" w:afterAutospacing="1" w:line="240" w:lineRule="auto"/>
        <w:jc w:val="both"/>
        <w:rPr>
          <w:rFonts w:ascii="Calibri" w:eastAsia="Times New Roman" w:hAnsi="Calibri" w:cs="Calibri"/>
          <w:kern w:val="0"/>
          <w:lang w:eastAsia="pt-BR"/>
          <w14:ligatures w14:val="none"/>
        </w:rPr>
      </w:pPr>
      <w:hyperlink r:id="rId10" w:tooltip="mailto:sesiminasuberaba@fiemg.com.br" w:history="1">
        <w:r w:rsidRPr="00DE4FA0">
          <w:rPr>
            <w:rStyle w:val="Hyperlink"/>
            <w:rFonts w:ascii="Calibri" w:eastAsia="Times New Roman" w:hAnsi="Calibri" w:cs="Calibri"/>
            <w:kern w:val="0"/>
            <w:lang w:eastAsia="pt-BR"/>
            <w14:ligatures w14:val="none"/>
          </w:rPr>
          <w:t>sesiminasuberaba@fiemg.com.br</w:t>
        </w:r>
      </w:hyperlink>
      <w:r w:rsidRPr="00DE4FA0">
        <w:rPr>
          <w:rFonts w:ascii="Calibri" w:eastAsia="Times New Roman" w:hAnsi="Calibri" w:cs="Calibri"/>
          <w:kern w:val="0"/>
          <w:lang w:eastAsia="pt-BR"/>
          <w14:ligatures w14:val="none"/>
        </w:rPr>
        <w:t> (propostas Uberaba) </w:t>
      </w:r>
    </w:p>
    <w:p w14:paraId="2BC498D1" w14:textId="053086A5" w:rsidR="00FC019D" w:rsidRDefault="00571139" w:rsidP="00112F1F">
      <w:pPr>
        <w:spacing w:before="100" w:beforeAutospacing="1" w:after="100" w:afterAutospacing="1" w:line="240" w:lineRule="auto"/>
        <w:jc w:val="both"/>
        <w:rPr>
          <w:rFonts w:ascii="Calibri" w:eastAsia="Times New Roman" w:hAnsi="Calibri" w:cs="Calibri"/>
          <w:kern w:val="0"/>
          <w:lang w:eastAsia="pt-BR"/>
          <w14:ligatures w14:val="none"/>
        </w:rPr>
      </w:pPr>
      <w:r w:rsidRPr="00DE4FA0">
        <w:rPr>
          <w:rFonts w:ascii="Calibri" w:eastAsia="Times New Roman" w:hAnsi="Calibri" w:cs="Calibri"/>
          <w:kern w:val="0"/>
          <w:lang w:eastAsia="pt-BR"/>
          <w14:ligatures w14:val="none"/>
        </w:rPr>
        <w:t>10.</w:t>
      </w:r>
      <w:r w:rsidR="006F11B9">
        <w:rPr>
          <w:rFonts w:ascii="Calibri" w:eastAsia="Times New Roman" w:hAnsi="Calibri" w:cs="Calibri"/>
          <w:kern w:val="0"/>
          <w:lang w:eastAsia="pt-BR"/>
          <w14:ligatures w14:val="none"/>
        </w:rPr>
        <w:t>8</w:t>
      </w:r>
      <w:r w:rsidRPr="00DE4FA0">
        <w:rPr>
          <w:rFonts w:ascii="Calibri" w:eastAsia="Times New Roman" w:hAnsi="Calibri" w:cs="Calibri"/>
          <w:kern w:val="0"/>
          <w:lang w:eastAsia="pt-BR"/>
          <w14:ligatures w14:val="none"/>
        </w:rPr>
        <w:t>. Fica eleito o foro da Comarca de Belo Horizonte/MG para dirimir eventuais controvérsias.</w:t>
      </w:r>
    </w:p>
    <w:p w14:paraId="61215413" w14:textId="77777777" w:rsidR="00D1318B" w:rsidRDefault="00D1318B" w:rsidP="00112F1F">
      <w:pPr>
        <w:spacing w:before="100" w:beforeAutospacing="1" w:after="100" w:afterAutospacing="1" w:line="240" w:lineRule="auto"/>
        <w:jc w:val="both"/>
        <w:rPr>
          <w:rFonts w:ascii="Calibri" w:eastAsia="Times New Roman" w:hAnsi="Calibri" w:cs="Calibri"/>
          <w:kern w:val="0"/>
          <w:lang w:eastAsia="pt-BR"/>
          <w14:ligatures w14:val="none"/>
        </w:rPr>
      </w:pPr>
    </w:p>
    <w:p w14:paraId="336B8B13" w14:textId="274C91F9" w:rsidR="00D1318B" w:rsidRPr="009436F2" w:rsidRDefault="00D1318B" w:rsidP="009436F2">
      <w:pPr>
        <w:spacing w:before="100" w:beforeAutospacing="1" w:after="100" w:afterAutospacing="1" w:line="240" w:lineRule="auto"/>
        <w:jc w:val="center"/>
        <w:rPr>
          <w:rFonts w:ascii="Calibri" w:hAnsi="Calibri" w:cs="Calibri"/>
          <w:b/>
          <w:bCs/>
        </w:rPr>
      </w:pPr>
      <w:r w:rsidRPr="009436F2">
        <w:rPr>
          <w:rFonts w:ascii="Calibri" w:hAnsi="Calibri" w:cs="Calibri"/>
          <w:b/>
          <w:bCs/>
        </w:rPr>
        <w:t>Belo</w:t>
      </w:r>
      <w:r w:rsidRPr="009436F2">
        <w:rPr>
          <w:rFonts w:ascii="Calibri" w:hAnsi="Calibri" w:cs="Calibri"/>
          <w:b/>
          <w:bCs/>
        </w:rPr>
        <w:t xml:space="preserve"> </w:t>
      </w:r>
      <w:r w:rsidRPr="009436F2">
        <w:rPr>
          <w:rFonts w:ascii="Calibri" w:hAnsi="Calibri" w:cs="Calibri"/>
          <w:b/>
          <w:bCs/>
        </w:rPr>
        <w:t xml:space="preserve">Horizonte, </w:t>
      </w:r>
      <w:r w:rsidR="009436F2" w:rsidRPr="009436F2">
        <w:rPr>
          <w:rFonts w:ascii="Calibri" w:hAnsi="Calibri" w:cs="Calibri"/>
          <w:b/>
          <w:bCs/>
        </w:rPr>
        <w:t>01</w:t>
      </w:r>
      <w:r w:rsidRPr="009436F2">
        <w:rPr>
          <w:rFonts w:ascii="Calibri" w:hAnsi="Calibri" w:cs="Calibri"/>
          <w:b/>
          <w:bCs/>
        </w:rPr>
        <w:t xml:space="preserve"> de </w:t>
      </w:r>
      <w:r w:rsidR="009436F2" w:rsidRPr="009436F2">
        <w:rPr>
          <w:rFonts w:ascii="Calibri" w:hAnsi="Calibri" w:cs="Calibri"/>
          <w:b/>
          <w:bCs/>
        </w:rPr>
        <w:t>agosto</w:t>
      </w:r>
      <w:r w:rsidRPr="009436F2">
        <w:rPr>
          <w:rFonts w:ascii="Calibri" w:hAnsi="Calibri" w:cs="Calibri"/>
          <w:b/>
          <w:bCs/>
        </w:rPr>
        <w:t xml:space="preserve"> de 2026.</w:t>
      </w:r>
    </w:p>
    <w:p w14:paraId="3FC3387C" w14:textId="77777777" w:rsidR="00D1318B" w:rsidRPr="009436F2" w:rsidRDefault="00D1318B" w:rsidP="009436F2">
      <w:pPr>
        <w:spacing w:before="100" w:beforeAutospacing="1" w:after="100" w:afterAutospacing="1" w:line="240" w:lineRule="auto"/>
        <w:jc w:val="center"/>
        <w:rPr>
          <w:rFonts w:ascii="Calibri" w:hAnsi="Calibri" w:cs="Calibri"/>
          <w:b/>
          <w:bCs/>
        </w:rPr>
      </w:pPr>
      <w:r w:rsidRPr="009436F2">
        <w:rPr>
          <w:rFonts w:ascii="Calibri" w:hAnsi="Calibri" w:cs="Calibri"/>
          <w:b/>
          <w:bCs/>
        </w:rPr>
        <w:t>KARLA BITTAR SILVEIRA</w:t>
      </w:r>
    </w:p>
    <w:p w14:paraId="4F1EA132" w14:textId="3F5ACC0E" w:rsidR="00D1318B" w:rsidRPr="009436F2" w:rsidRDefault="00D1318B" w:rsidP="009436F2">
      <w:pPr>
        <w:spacing w:before="100" w:beforeAutospacing="1" w:after="100" w:afterAutospacing="1" w:line="240" w:lineRule="auto"/>
        <w:jc w:val="center"/>
        <w:rPr>
          <w:rFonts w:ascii="Calibri" w:hAnsi="Calibri" w:cs="Calibri"/>
          <w:b/>
          <w:bCs/>
        </w:rPr>
      </w:pPr>
      <w:r w:rsidRPr="009436F2">
        <w:rPr>
          <w:rFonts w:ascii="Calibri" w:hAnsi="Calibri" w:cs="Calibri"/>
          <w:b/>
          <w:bCs/>
        </w:rPr>
        <w:t>Gerente de Cultura – SESI MG</w:t>
      </w:r>
    </w:p>
    <w:sectPr w:rsidR="00D1318B" w:rsidRPr="009436F2">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5630E" w14:textId="77777777" w:rsidR="006D5FB2" w:rsidRDefault="006D5FB2" w:rsidP="00D45FDF">
      <w:pPr>
        <w:spacing w:after="0" w:line="240" w:lineRule="auto"/>
      </w:pPr>
      <w:r>
        <w:separator/>
      </w:r>
    </w:p>
  </w:endnote>
  <w:endnote w:type="continuationSeparator" w:id="0">
    <w:p w14:paraId="077BBEB6" w14:textId="77777777" w:rsidR="006D5FB2" w:rsidRDefault="006D5FB2" w:rsidP="00D45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24B2A" w14:textId="77777777" w:rsidR="006D5FB2" w:rsidRDefault="006D5FB2" w:rsidP="00D45FDF">
      <w:pPr>
        <w:spacing w:after="0" w:line="240" w:lineRule="auto"/>
      </w:pPr>
      <w:r>
        <w:separator/>
      </w:r>
    </w:p>
  </w:footnote>
  <w:footnote w:type="continuationSeparator" w:id="0">
    <w:p w14:paraId="050D338F" w14:textId="77777777" w:rsidR="006D5FB2" w:rsidRDefault="006D5FB2" w:rsidP="00D45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A5E4" w14:textId="0F74A737" w:rsidR="00671EB0" w:rsidRPr="00671EB0" w:rsidRDefault="00CD123B" w:rsidP="00CD123B">
    <w:pPr>
      <w:pStyle w:val="Cabealho"/>
      <w:jc w:val="right"/>
    </w:pPr>
    <w:r w:rsidRPr="00CC20D0">
      <w:rPr>
        <w:noProof/>
      </w:rPr>
      <w:drawing>
        <wp:inline distT="0" distB="0" distL="0" distR="0" wp14:anchorId="093FB1E4" wp14:editId="6B982130">
          <wp:extent cx="1790065" cy="382240"/>
          <wp:effectExtent l="0" t="0" r="635" b="0"/>
          <wp:docPr id="188111917"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1917" name="Imagem 1" descr="Logotip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1032" cy="386717"/>
                  </a:xfrm>
                  <a:prstGeom prst="rect">
                    <a:avLst/>
                  </a:prstGeom>
                  <a:noFill/>
                  <a:ln>
                    <a:noFill/>
                  </a:ln>
                </pic:spPr>
              </pic:pic>
            </a:graphicData>
          </a:graphic>
        </wp:inline>
      </w:drawing>
    </w:r>
  </w:p>
  <w:p w14:paraId="7B1D6115" w14:textId="77777777" w:rsidR="00D45FDF" w:rsidRDefault="00D45FD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F67D6"/>
    <w:multiLevelType w:val="multilevel"/>
    <w:tmpl w:val="7D605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8044F"/>
    <w:multiLevelType w:val="multilevel"/>
    <w:tmpl w:val="09BE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77CB7"/>
    <w:multiLevelType w:val="multilevel"/>
    <w:tmpl w:val="895C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83836"/>
    <w:multiLevelType w:val="multilevel"/>
    <w:tmpl w:val="7626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45F22"/>
    <w:multiLevelType w:val="hybridMultilevel"/>
    <w:tmpl w:val="DF94ED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DB072C2"/>
    <w:multiLevelType w:val="multilevel"/>
    <w:tmpl w:val="ADB2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4C6371"/>
    <w:multiLevelType w:val="multilevel"/>
    <w:tmpl w:val="6900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E291F"/>
    <w:multiLevelType w:val="multilevel"/>
    <w:tmpl w:val="A11E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A07A1F"/>
    <w:multiLevelType w:val="multilevel"/>
    <w:tmpl w:val="A588F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260D62"/>
    <w:multiLevelType w:val="multilevel"/>
    <w:tmpl w:val="4928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025C97"/>
    <w:multiLevelType w:val="multilevel"/>
    <w:tmpl w:val="9EF4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DD080E"/>
    <w:multiLevelType w:val="multilevel"/>
    <w:tmpl w:val="53BC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3D5C11"/>
    <w:multiLevelType w:val="hybridMultilevel"/>
    <w:tmpl w:val="61E620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CA129F"/>
    <w:multiLevelType w:val="multilevel"/>
    <w:tmpl w:val="2EC8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6B42D5"/>
    <w:multiLevelType w:val="multilevel"/>
    <w:tmpl w:val="727E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496225">
    <w:abstractNumId w:val="3"/>
  </w:num>
  <w:num w:numId="2" w16cid:durableId="1296983707">
    <w:abstractNumId w:val="10"/>
  </w:num>
  <w:num w:numId="3" w16cid:durableId="1144853219">
    <w:abstractNumId w:val="1"/>
  </w:num>
  <w:num w:numId="4" w16cid:durableId="2026243282">
    <w:abstractNumId w:val="8"/>
  </w:num>
  <w:num w:numId="5" w16cid:durableId="172303272">
    <w:abstractNumId w:val="0"/>
  </w:num>
  <w:num w:numId="6" w16cid:durableId="997686407">
    <w:abstractNumId w:val="2"/>
  </w:num>
  <w:num w:numId="7" w16cid:durableId="966004654">
    <w:abstractNumId w:val="5"/>
  </w:num>
  <w:num w:numId="8" w16cid:durableId="1156919836">
    <w:abstractNumId w:val="4"/>
  </w:num>
  <w:num w:numId="9" w16cid:durableId="400491709">
    <w:abstractNumId w:val="12"/>
  </w:num>
  <w:num w:numId="10" w16cid:durableId="1831755015">
    <w:abstractNumId w:val="6"/>
  </w:num>
  <w:num w:numId="11" w16cid:durableId="1068964355">
    <w:abstractNumId w:val="7"/>
  </w:num>
  <w:num w:numId="12" w16cid:durableId="771628974">
    <w:abstractNumId w:val="11"/>
  </w:num>
  <w:num w:numId="13" w16cid:durableId="519508231">
    <w:abstractNumId w:val="14"/>
  </w:num>
  <w:num w:numId="14" w16cid:durableId="1791507761">
    <w:abstractNumId w:val="13"/>
  </w:num>
  <w:num w:numId="15" w16cid:durableId="2555964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19D"/>
    <w:rsid w:val="000152C3"/>
    <w:rsid w:val="000523BF"/>
    <w:rsid w:val="00061B02"/>
    <w:rsid w:val="000727E9"/>
    <w:rsid w:val="00075ECE"/>
    <w:rsid w:val="0008015E"/>
    <w:rsid w:val="000933F2"/>
    <w:rsid w:val="000F0A84"/>
    <w:rsid w:val="00107DA7"/>
    <w:rsid w:val="00112F1F"/>
    <w:rsid w:val="001265D8"/>
    <w:rsid w:val="00164281"/>
    <w:rsid w:val="001B5EE0"/>
    <w:rsid w:val="001D37EA"/>
    <w:rsid w:val="001E4DA4"/>
    <w:rsid w:val="001F3F93"/>
    <w:rsid w:val="001F5EDA"/>
    <w:rsid w:val="00221990"/>
    <w:rsid w:val="0023278A"/>
    <w:rsid w:val="002426CE"/>
    <w:rsid w:val="0024731A"/>
    <w:rsid w:val="00262CB2"/>
    <w:rsid w:val="00263A9E"/>
    <w:rsid w:val="00277B94"/>
    <w:rsid w:val="002B0961"/>
    <w:rsid w:val="002B282A"/>
    <w:rsid w:val="0032221C"/>
    <w:rsid w:val="00341D66"/>
    <w:rsid w:val="003579C9"/>
    <w:rsid w:val="003747D1"/>
    <w:rsid w:val="0038445A"/>
    <w:rsid w:val="00386366"/>
    <w:rsid w:val="003A32B8"/>
    <w:rsid w:val="00437E7B"/>
    <w:rsid w:val="0045129E"/>
    <w:rsid w:val="004772D1"/>
    <w:rsid w:val="00483465"/>
    <w:rsid w:val="004A56CE"/>
    <w:rsid w:val="004A6044"/>
    <w:rsid w:val="004B7119"/>
    <w:rsid w:val="004E4BC8"/>
    <w:rsid w:val="00507E9F"/>
    <w:rsid w:val="00535087"/>
    <w:rsid w:val="00543AE5"/>
    <w:rsid w:val="00554309"/>
    <w:rsid w:val="0057039B"/>
    <w:rsid w:val="00571139"/>
    <w:rsid w:val="00590E8A"/>
    <w:rsid w:val="005921CC"/>
    <w:rsid w:val="005B339A"/>
    <w:rsid w:val="005C0481"/>
    <w:rsid w:val="005D4062"/>
    <w:rsid w:val="005D7B38"/>
    <w:rsid w:val="005F2EEB"/>
    <w:rsid w:val="00602210"/>
    <w:rsid w:val="00610AD8"/>
    <w:rsid w:val="00615F78"/>
    <w:rsid w:val="00624B15"/>
    <w:rsid w:val="0066354B"/>
    <w:rsid w:val="0067171B"/>
    <w:rsid w:val="00671EB0"/>
    <w:rsid w:val="00674F25"/>
    <w:rsid w:val="0068032E"/>
    <w:rsid w:val="0068100E"/>
    <w:rsid w:val="006C58C0"/>
    <w:rsid w:val="006C6721"/>
    <w:rsid w:val="006D2839"/>
    <w:rsid w:val="006D5FB2"/>
    <w:rsid w:val="006E643E"/>
    <w:rsid w:val="006F11B9"/>
    <w:rsid w:val="006F52B3"/>
    <w:rsid w:val="0070385A"/>
    <w:rsid w:val="0071371C"/>
    <w:rsid w:val="00735444"/>
    <w:rsid w:val="00772504"/>
    <w:rsid w:val="00782DD8"/>
    <w:rsid w:val="00796380"/>
    <w:rsid w:val="007B489F"/>
    <w:rsid w:val="007E06B7"/>
    <w:rsid w:val="00823482"/>
    <w:rsid w:val="00830F7B"/>
    <w:rsid w:val="00876B54"/>
    <w:rsid w:val="008942FD"/>
    <w:rsid w:val="008B36DA"/>
    <w:rsid w:val="008B50E3"/>
    <w:rsid w:val="008E7E2C"/>
    <w:rsid w:val="009235B8"/>
    <w:rsid w:val="00940B45"/>
    <w:rsid w:val="009436F2"/>
    <w:rsid w:val="00953E21"/>
    <w:rsid w:val="009747CD"/>
    <w:rsid w:val="00974F37"/>
    <w:rsid w:val="009919D7"/>
    <w:rsid w:val="009A4696"/>
    <w:rsid w:val="009C78C1"/>
    <w:rsid w:val="009F227B"/>
    <w:rsid w:val="00A01E2B"/>
    <w:rsid w:val="00A050EE"/>
    <w:rsid w:val="00A12924"/>
    <w:rsid w:val="00A155DC"/>
    <w:rsid w:val="00A50805"/>
    <w:rsid w:val="00AB1C03"/>
    <w:rsid w:val="00AB6A8A"/>
    <w:rsid w:val="00AC08CA"/>
    <w:rsid w:val="00AF4891"/>
    <w:rsid w:val="00B142DC"/>
    <w:rsid w:val="00B33C0C"/>
    <w:rsid w:val="00B51735"/>
    <w:rsid w:val="00B56F46"/>
    <w:rsid w:val="00B652DA"/>
    <w:rsid w:val="00B84B38"/>
    <w:rsid w:val="00B866FF"/>
    <w:rsid w:val="00BB69AC"/>
    <w:rsid w:val="00BF4655"/>
    <w:rsid w:val="00C05ACE"/>
    <w:rsid w:val="00C077C4"/>
    <w:rsid w:val="00C11F43"/>
    <w:rsid w:val="00C46346"/>
    <w:rsid w:val="00C5635F"/>
    <w:rsid w:val="00C70431"/>
    <w:rsid w:val="00CB4965"/>
    <w:rsid w:val="00CD123B"/>
    <w:rsid w:val="00D1318B"/>
    <w:rsid w:val="00D45FDF"/>
    <w:rsid w:val="00D663B3"/>
    <w:rsid w:val="00DC6AF9"/>
    <w:rsid w:val="00DD1F1F"/>
    <w:rsid w:val="00DE4FA0"/>
    <w:rsid w:val="00E407D4"/>
    <w:rsid w:val="00E56D7A"/>
    <w:rsid w:val="00E84181"/>
    <w:rsid w:val="00E84D7C"/>
    <w:rsid w:val="00EA223C"/>
    <w:rsid w:val="00EC6855"/>
    <w:rsid w:val="00EE30AF"/>
    <w:rsid w:val="00EF1DCC"/>
    <w:rsid w:val="00EF4C40"/>
    <w:rsid w:val="00F0281A"/>
    <w:rsid w:val="00F24256"/>
    <w:rsid w:val="00F26577"/>
    <w:rsid w:val="00F27CCC"/>
    <w:rsid w:val="00F747DA"/>
    <w:rsid w:val="00FC019D"/>
    <w:rsid w:val="00FC091F"/>
    <w:rsid w:val="00FE6667"/>
    <w:rsid w:val="00FE71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7D702"/>
  <w15:chartTrackingRefBased/>
  <w15:docId w15:val="{EEE45EDB-E353-42DE-BAF4-F25DE414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C01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C01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C01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C01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C01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C01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C01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C01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C019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C019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C019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C019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C019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C019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C019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C019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C019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C019D"/>
    <w:rPr>
      <w:rFonts w:eastAsiaTheme="majorEastAsia" w:cstheme="majorBidi"/>
      <w:color w:val="272727" w:themeColor="text1" w:themeTint="D8"/>
    </w:rPr>
  </w:style>
  <w:style w:type="paragraph" w:styleId="Ttulo">
    <w:name w:val="Title"/>
    <w:basedOn w:val="Normal"/>
    <w:next w:val="Normal"/>
    <w:link w:val="TtuloChar"/>
    <w:uiPriority w:val="10"/>
    <w:qFormat/>
    <w:rsid w:val="00FC01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C01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C019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C019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C019D"/>
    <w:pPr>
      <w:spacing w:before="160"/>
      <w:jc w:val="center"/>
    </w:pPr>
    <w:rPr>
      <w:i/>
      <w:iCs/>
      <w:color w:val="404040" w:themeColor="text1" w:themeTint="BF"/>
    </w:rPr>
  </w:style>
  <w:style w:type="character" w:customStyle="1" w:styleId="CitaoChar">
    <w:name w:val="Citação Char"/>
    <w:basedOn w:val="Fontepargpadro"/>
    <w:link w:val="Citao"/>
    <w:uiPriority w:val="29"/>
    <w:rsid w:val="00FC019D"/>
    <w:rPr>
      <w:i/>
      <w:iCs/>
      <w:color w:val="404040" w:themeColor="text1" w:themeTint="BF"/>
    </w:rPr>
  </w:style>
  <w:style w:type="paragraph" w:styleId="PargrafodaLista">
    <w:name w:val="List Paragraph"/>
    <w:basedOn w:val="Normal"/>
    <w:uiPriority w:val="34"/>
    <w:qFormat/>
    <w:rsid w:val="00FC019D"/>
    <w:pPr>
      <w:ind w:left="720"/>
      <w:contextualSpacing/>
    </w:pPr>
  </w:style>
  <w:style w:type="character" w:styleId="nfaseIntensa">
    <w:name w:val="Intense Emphasis"/>
    <w:basedOn w:val="Fontepargpadro"/>
    <w:uiPriority w:val="21"/>
    <w:qFormat/>
    <w:rsid w:val="00FC019D"/>
    <w:rPr>
      <w:i/>
      <w:iCs/>
      <w:color w:val="0F4761" w:themeColor="accent1" w:themeShade="BF"/>
    </w:rPr>
  </w:style>
  <w:style w:type="paragraph" w:styleId="CitaoIntensa">
    <w:name w:val="Intense Quote"/>
    <w:basedOn w:val="Normal"/>
    <w:next w:val="Normal"/>
    <w:link w:val="CitaoIntensaChar"/>
    <w:uiPriority w:val="30"/>
    <w:qFormat/>
    <w:rsid w:val="00FC01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C019D"/>
    <w:rPr>
      <w:i/>
      <w:iCs/>
      <w:color w:val="0F4761" w:themeColor="accent1" w:themeShade="BF"/>
    </w:rPr>
  </w:style>
  <w:style w:type="character" w:styleId="RefernciaIntensa">
    <w:name w:val="Intense Reference"/>
    <w:basedOn w:val="Fontepargpadro"/>
    <w:uiPriority w:val="32"/>
    <w:qFormat/>
    <w:rsid w:val="00FC019D"/>
    <w:rPr>
      <w:b/>
      <w:bCs/>
      <w:smallCaps/>
      <w:color w:val="0F4761" w:themeColor="accent1" w:themeShade="BF"/>
      <w:spacing w:val="5"/>
    </w:rPr>
  </w:style>
  <w:style w:type="paragraph" w:customStyle="1" w:styleId="xmsolistparagraph">
    <w:name w:val="x_msolistparagraph"/>
    <w:basedOn w:val="Normal"/>
    <w:rsid w:val="00AB1C03"/>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Hyperlink">
    <w:name w:val="Hyperlink"/>
    <w:basedOn w:val="Fontepargpadro"/>
    <w:uiPriority w:val="99"/>
    <w:unhideWhenUsed/>
    <w:rsid w:val="00AB1C03"/>
    <w:rPr>
      <w:color w:val="0000FF"/>
      <w:u w:val="single"/>
    </w:rPr>
  </w:style>
  <w:style w:type="table" w:styleId="Tabelacomgrade">
    <w:name w:val="Table Grid"/>
    <w:basedOn w:val="Tabelanormal"/>
    <w:uiPriority w:val="39"/>
    <w:rsid w:val="00B86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535087"/>
    <w:rPr>
      <w:color w:val="605E5C"/>
      <w:shd w:val="clear" w:color="auto" w:fill="E1DFDD"/>
    </w:rPr>
  </w:style>
  <w:style w:type="paragraph" w:styleId="Cabealho">
    <w:name w:val="header"/>
    <w:basedOn w:val="Normal"/>
    <w:link w:val="CabealhoChar"/>
    <w:uiPriority w:val="99"/>
    <w:unhideWhenUsed/>
    <w:rsid w:val="00D45F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45FDF"/>
  </w:style>
  <w:style w:type="paragraph" w:styleId="Rodap">
    <w:name w:val="footer"/>
    <w:basedOn w:val="Normal"/>
    <w:link w:val="RodapChar"/>
    <w:uiPriority w:val="99"/>
    <w:unhideWhenUsed/>
    <w:rsid w:val="00D45FDF"/>
    <w:pPr>
      <w:tabs>
        <w:tab w:val="center" w:pos="4252"/>
        <w:tab w:val="right" w:pos="8504"/>
      </w:tabs>
      <w:spacing w:after="0" w:line="240" w:lineRule="auto"/>
    </w:pPr>
  </w:style>
  <w:style w:type="character" w:customStyle="1" w:styleId="RodapChar">
    <w:name w:val="Rodapé Char"/>
    <w:basedOn w:val="Fontepargpadro"/>
    <w:link w:val="Rodap"/>
    <w:uiPriority w:val="99"/>
    <w:rsid w:val="00D45FDF"/>
  </w:style>
  <w:style w:type="paragraph" w:styleId="NormalWeb">
    <w:name w:val="Normal (Web)"/>
    <w:basedOn w:val="Normal"/>
    <w:uiPriority w:val="99"/>
    <w:semiHidden/>
    <w:unhideWhenUsed/>
    <w:rsid w:val="00B84B38"/>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B84B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967129">
      <w:bodyDiv w:val="1"/>
      <w:marLeft w:val="0"/>
      <w:marRight w:val="0"/>
      <w:marTop w:val="0"/>
      <w:marBottom w:val="0"/>
      <w:divBdr>
        <w:top w:val="none" w:sz="0" w:space="0" w:color="auto"/>
        <w:left w:val="none" w:sz="0" w:space="0" w:color="auto"/>
        <w:bottom w:val="none" w:sz="0" w:space="0" w:color="auto"/>
        <w:right w:val="none" w:sz="0" w:space="0" w:color="auto"/>
      </w:divBdr>
    </w:div>
    <w:div w:id="716246114">
      <w:bodyDiv w:val="1"/>
      <w:marLeft w:val="0"/>
      <w:marRight w:val="0"/>
      <w:marTop w:val="0"/>
      <w:marBottom w:val="0"/>
      <w:divBdr>
        <w:top w:val="none" w:sz="0" w:space="0" w:color="auto"/>
        <w:left w:val="none" w:sz="0" w:space="0" w:color="auto"/>
        <w:bottom w:val="none" w:sz="0" w:space="0" w:color="auto"/>
        <w:right w:val="none" w:sz="0" w:space="0" w:color="auto"/>
      </w:divBdr>
    </w:div>
    <w:div w:id="783155784">
      <w:bodyDiv w:val="1"/>
      <w:marLeft w:val="0"/>
      <w:marRight w:val="0"/>
      <w:marTop w:val="0"/>
      <w:marBottom w:val="0"/>
      <w:divBdr>
        <w:top w:val="none" w:sz="0" w:space="0" w:color="auto"/>
        <w:left w:val="none" w:sz="0" w:space="0" w:color="auto"/>
        <w:bottom w:val="none" w:sz="0" w:space="0" w:color="auto"/>
        <w:right w:val="none" w:sz="0" w:space="0" w:color="auto"/>
      </w:divBdr>
    </w:div>
    <w:div w:id="864244670">
      <w:bodyDiv w:val="1"/>
      <w:marLeft w:val="0"/>
      <w:marRight w:val="0"/>
      <w:marTop w:val="0"/>
      <w:marBottom w:val="0"/>
      <w:divBdr>
        <w:top w:val="none" w:sz="0" w:space="0" w:color="auto"/>
        <w:left w:val="none" w:sz="0" w:space="0" w:color="auto"/>
        <w:bottom w:val="none" w:sz="0" w:space="0" w:color="auto"/>
        <w:right w:val="none" w:sz="0" w:space="0" w:color="auto"/>
      </w:divBdr>
      <w:divsChild>
        <w:div w:id="1337001098">
          <w:marLeft w:val="0"/>
          <w:marRight w:val="0"/>
          <w:marTop w:val="0"/>
          <w:marBottom w:val="0"/>
          <w:divBdr>
            <w:top w:val="none" w:sz="0" w:space="0" w:color="auto"/>
            <w:left w:val="none" w:sz="0" w:space="0" w:color="auto"/>
            <w:bottom w:val="none" w:sz="0" w:space="0" w:color="auto"/>
            <w:right w:val="none" w:sz="0" w:space="0" w:color="auto"/>
          </w:divBdr>
          <w:divsChild>
            <w:div w:id="834539219">
              <w:marLeft w:val="0"/>
              <w:marRight w:val="0"/>
              <w:marTop w:val="0"/>
              <w:marBottom w:val="0"/>
              <w:divBdr>
                <w:top w:val="none" w:sz="0" w:space="0" w:color="auto"/>
                <w:left w:val="none" w:sz="0" w:space="0" w:color="auto"/>
                <w:bottom w:val="none" w:sz="0" w:space="0" w:color="auto"/>
                <w:right w:val="none" w:sz="0" w:space="0" w:color="auto"/>
              </w:divBdr>
              <w:divsChild>
                <w:div w:id="629240474">
                  <w:marLeft w:val="0"/>
                  <w:marRight w:val="0"/>
                  <w:marTop w:val="0"/>
                  <w:marBottom w:val="0"/>
                  <w:divBdr>
                    <w:top w:val="none" w:sz="0" w:space="0" w:color="auto"/>
                    <w:left w:val="none" w:sz="0" w:space="0" w:color="auto"/>
                    <w:bottom w:val="none" w:sz="0" w:space="0" w:color="auto"/>
                    <w:right w:val="none" w:sz="0" w:space="0" w:color="auto"/>
                  </w:divBdr>
                  <w:divsChild>
                    <w:div w:id="153381840">
                      <w:marLeft w:val="0"/>
                      <w:marRight w:val="0"/>
                      <w:marTop w:val="0"/>
                      <w:marBottom w:val="0"/>
                      <w:divBdr>
                        <w:top w:val="none" w:sz="0" w:space="0" w:color="auto"/>
                        <w:left w:val="none" w:sz="0" w:space="0" w:color="auto"/>
                        <w:bottom w:val="none" w:sz="0" w:space="0" w:color="auto"/>
                        <w:right w:val="none" w:sz="0" w:space="0" w:color="auto"/>
                      </w:divBdr>
                      <w:divsChild>
                        <w:div w:id="257835103">
                          <w:marLeft w:val="0"/>
                          <w:marRight w:val="0"/>
                          <w:marTop w:val="0"/>
                          <w:marBottom w:val="0"/>
                          <w:divBdr>
                            <w:top w:val="none" w:sz="0" w:space="0" w:color="auto"/>
                            <w:left w:val="none" w:sz="0" w:space="0" w:color="auto"/>
                            <w:bottom w:val="none" w:sz="0" w:space="0" w:color="auto"/>
                            <w:right w:val="none" w:sz="0" w:space="0" w:color="auto"/>
                          </w:divBdr>
                          <w:divsChild>
                            <w:div w:id="32848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845561">
      <w:bodyDiv w:val="1"/>
      <w:marLeft w:val="0"/>
      <w:marRight w:val="0"/>
      <w:marTop w:val="0"/>
      <w:marBottom w:val="0"/>
      <w:divBdr>
        <w:top w:val="none" w:sz="0" w:space="0" w:color="auto"/>
        <w:left w:val="none" w:sz="0" w:space="0" w:color="auto"/>
        <w:bottom w:val="none" w:sz="0" w:space="0" w:color="auto"/>
        <w:right w:val="none" w:sz="0" w:space="0" w:color="auto"/>
      </w:divBdr>
      <w:divsChild>
        <w:div w:id="236864683">
          <w:marLeft w:val="0"/>
          <w:marRight w:val="0"/>
          <w:marTop w:val="0"/>
          <w:marBottom w:val="0"/>
          <w:divBdr>
            <w:top w:val="none" w:sz="0" w:space="0" w:color="auto"/>
            <w:left w:val="none" w:sz="0" w:space="0" w:color="auto"/>
            <w:bottom w:val="none" w:sz="0" w:space="0" w:color="auto"/>
            <w:right w:val="none" w:sz="0" w:space="0" w:color="auto"/>
          </w:divBdr>
          <w:divsChild>
            <w:div w:id="950169718">
              <w:marLeft w:val="0"/>
              <w:marRight w:val="0"/>
              <w:marTop w:val="0"/>
              <w:marBottom w:val="0"/>
              <w:divBdr>
                <w:top w:val="none" w:sz="0" w:space="0" w:color="auto"/>
                <w:left w:val="none" w:sz="0" w:space="0" w:color="auto"/>
                <w:bottom w:val="none" w:sz="0" w:space="0" w:color="auto"/>
                <w:right w:val="none" w:sz="0" w:space="0" w:color="auto"/>
              </w:divBdr>
              <w:divsChild>
                <w:div w:id="389547503">
                  <w:marLeft w:val="0"/>
                  <w:marRight w:val="0"/>
                  <w:marTop w:val="0"/>
                  <w:marBottom w:val="0"/>
                  <w:divBdr>
                    <w:top w:val="none" w:sz="0" w:space="0" w:color="auto"/>
                    <w:left w:val="none" w:sz="0" w:space="0" w:color="auto"/>
                    <w:bottom w:val="none" w:sz="0" w:space="0" w:color="auto"/>
                    <w:right w:val="none" w:sz="0" w:space="0" w:color="auto"/>
                  </w:divBdr>
                  <w:divsChild>
                    <w:div w:id="663433900">
                      <w:marLeft w:val="0"/>
                      <w:marRight w:val="0"/>
                      <w:marTop w:val="0"/>
                      <w:marBottom w:val="0"/>
                      <w:divBdr>
                        <w:top w:val="none" w:sz="0" w:space="0" w:color="auto"/>
                        <w:left w:val="none" w:sz="0" w:space="0" w:color="auto"/>
                        <w:bottom w:val="none" w:sz="0" w:space="0" w:color="auto"/>
                        <w:right w:val="none" w:sz="0" w:space="0" w:color="auto"/>
                      </w:divBdr>
                      <w:divsChild>
                        <w:div w:id="1471676627">
                          <w:marLeft w:val="0"/>
                          <w:marRight w:val="0"/>
                          <w:marTop w:val="0"/>
                          <w:marBottom w:val="0"/>
                          <w:divBdr>
                            <w:top w:val="none" w:sz="0" w:space="0" w:color="auto"/>
                            <w:left w:val="none" w:sz="0" w:space="0" w:color="auto"/>
                            <w:bottom w:val="none" w:sz="0" w:space="0" w:color="auto"/>
                            <w:right w:val="none" w:sz="0" w:space="0" w:color="auto"/>
                          </w:divBdr>
                          <w:divsChild>
                            <w:div w:id="20403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fiemg.com.br/Default.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siminasuberaba@fiemg.com.br" TargetMode="External"/><Relationship Id="rId4" Type="http://schemas.openxmlformats.org/officeDocument/2006/relationships/settings" Target="settings.xml"/><Relationship Id="rId9" Type="http://schemas.openxmlformats.org/officeDocument/2006/relationships/hyperlink" Target="mailto:sesiculturamg@fiemg.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82195-5382-4EB8-8890-9DD3BCCFE294}">
  <ds:schemaRefs>
    <ds:schemaRef ds:uri="http://schemas.openxmlformats.org/officeDocument/2006/bibliography"/>
  </ds:schemaRefs>
</ds:datastoreItem>
</file>

<file path=docMetadata/LabelInfo.xml><?xml version="1.0" encoding="utf-8"?>
<clbl:labelList xmlns:clbl="http://schemas.microsoft.com/office/2020/mipLabelMetadata">
  <clbl:label id="{6f875e12-0f6f-4fff-bdbe-d552254e7653}" enabled="0" method="" siteId="{6f875e12-0f6f-4fff-bdbe-d552254e7653}" removed="1"/>
</clbl:labelList>
</file>

<file path=docProps/app.xml><?xml version="1.0" encoding="utf-8"?>
<Properties xmlns="http://schemas.openxmlformats.org/officeDocument/2006/extended-properties" xmlns:vt="http://schemas.openxmlformats.org/officeDocument/2006/docPropsVTypes">
  <Template>Normal</Template>
  <TotalTime>16</TotalTime>
  <Pages>8</Pages>
  <Words>2177</Words>
  <Characters>11761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Bittar Silveira</dc:creator>
  <cp:keywords/>
  <dc:description/>
  <cp:lastModifiedBy>Ramon Coelho da Silva</cp:lastModifiedBy>
  <cp:revision>11</cp:revision>
  <dcterms:created xsi:type="dcterms:W3CDTF">2026-07-24T15:39:00Z</dcterms:created>
  <dcterms:modified xsi:type="dcterms:W3CDTF">2026-07-24T20:26:00Z</dcterms:modified>
</cp:coreProperties>
</file>